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36A" w:rsidRDefault="00F7536A" w:rsidP="00F7536A">
      <w:pPr>
        <w:adjustRightInd w:val="0"/>
        <w:snapToGrid w:val="0"/>
        <w:spacing w:line="360" w:lineRule="auto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附件1-1</w:t>
      </w:r>
    </w:p>
    <w:p w:rsidR="00F7536A" w:rsidRDefault="00F7536A" w:rsidP="00F7536A">
      <w:pPr>
        <w:ind w:firstLine="555"/>
        <w:jc w:val="center"/>
        <w:rPr>
          <w:rFonts w:ascii="小标宋" w:eastAsia="小标宋" w:hAnsi="小标宋" w:cs="小标宋" w:hint="eastAsia"/>
          <w:b/>
          <w:bCs/>
          <w:color w:val="323232"/>
          <w:kern w:val="0"/>
          <w:sz w:val="42"/>
          <w:szCs w:val="42"/>
        </w:rPr>
      </w:pPr>
      <w:r>
        <w:rPr>
          <w:rFonts w:ascii="小标宋" w:eastAsia="小标宋" w:hAnsi="小标宋" w:cs="小标宋" w:hint="eastAsia"/>
          <w:b/>
          <w:bCs/>
          <w:color w:val="323232"/>
          <w:kern w:val="0"/>
          <w:sz w:val="42"/>
          <w:szCs w:val="42"/>
        </w:rPr>
        <w:t>首批杭州市杰出教育工作者推荐名额分配表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4"/>
        <w:gridCol w:w="2235"/>
        <w:gridCol w:w="2857"/>
      </w:tblGrid>
      <w:tr w:rsidR="00F7536A" w:rsidTr="003E52F5">
        <w:trPr>
          <w:trHeight w:val="589"/>
          <w:jc w:val="center"/>
        </w:trPr>
        <w:tc>
          <w:tcPr>
            <w:tcW w:w="4114" w:type="dxa"/>
            <w:tcBorders>
              <w:bottom w:val="double" w:sz="4" w:space="0" w:color="auto"/>
              <w:tl2br w:val="nil"/>
              <w:tr2bl w:val="nil"/>
            </w:tcBorders>
            <w:vAlign w:val="center"/>
          </w:tcPr>
          <w:p w:rsidR="00F7536A" w:rsidRDefault="00F7536A" w:rsidP="003E52F5">
            <w:pPr>
              <w:snapToGrid w:val="0"/>
              <w:spacing w:beforeLines="15" w:line="300" w:lineRule="exact"/>
              <w:jc w:val="center"/>
              <w:rPr>
                <w:rFonts w:ascii="黑体" w:eastAsia="黑体" w:hAnsi="黑体" w:cs="黑体" w:hint="eastAsia"/>
                <w:bCs/>
                <w:color w:val="323232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323232"/>
                <w:kern w:val="0"/>
                <w:sz w:val="28"/>
                <w:szCs w:val="28"/>
              </w:rPr>
              <w:t>县市区</w:t>
            </w:r>
          </w:p>
        </w:tc>
        <w:tc>
          <w:tcPr>
            <w:tcW w:w="2235" w:type="dxa"/>
            <w:tcBorders>
              <w:bottom w:val="double" w:sz="4" w:space="0" w:color="auto"/>
              <w:tl2br w:val="nil"/>
              <w:tr2bl w:val="nil"/>
            </w:tcBorders>
            <w:vAlign w:val="center"/>
          </w:tcPr>
          <w:p w:rsidR="00F7536A" w:rsidRDefault="00F7536A" w:rsidP="003E52F5">
            <w:pPr>
              <w:snapToGrid w:val="0"/>
              <w:spacing w:beforeLines="15" w:line="300" w:lineRule="exact"/>
              <w:jc w:val="center"/>
              <w:rPr>
                <w:rFonts w:ascii="黑体" w:eastAsia="黑体" w:hAnsi="黑体" w:cs="黑体" w:hint="eastAsia"/>
                <w:bCs/>
                <w:color w:val="323232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323232"/>
                <w:kern w:val="0"/>
                <w:sz w:val="28"/>
                <w:szCs w:val="28"/>
              </w:rPr>
              <w:t>推荐名额</w:t>
            </w:r>
          </w:p>
        </w:tc>
        <w:tc>
          <w:tcPr>
            <w:tcW w:w="2857" w:type="dxa"/>
            <w:tcBorders>
              <w:bottom w:val="double" w:sz="4" w:space="0" w:color="auto"/>
              <w:tl2br w:val="nil"/>
              <w:tr2bl w:val="nil"/>
            </w:tcBorders>
            <w:vAlign w:val="center"/>
          </w:tcPr>
          <w:p w:rsidR="00F7536A" w:rsidRDefault="00F7536A" w:rsidP="003E52F5">
            <w:pPr>
              <w:spacing w:beforeLines="15" w:line="300" w:lineRule="exact"/>
              <w:jc w:val="center"/>
              <w:rPr>
                <w:rFonts w:ascii="黑体" w:eastAsia="黑体" w:hAnsi="黑体" w:cs="黑体" w:hint="eastAsia"/>
                <w:bCs/>
                <w:color w:val="323232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323232"/>
                <w:kern w:val="0"/>
                <w:sz w:val="28"/>
                <w:szCs w:val="28"/>
              </w:rPr>
              <w:t>备注</w:t>
            </w:r>
          </w:p>
        </w:tc>
      </w:tr>
      <w:tr w:rsidR="00F7536A" w:rsidTr="003E52F5">
        <w:trPr>
          <w:trHeight w:val="554"/>
          <w:jc w:val="center"/>
        </w:trPr>
        <w:tc>
          <w:tcPr>
            <w:tcW w:w="4114" w:type="dxa"/>
            <w:tcBorders>
              <w:top w:val="double" w:sz="4" w:space="0" w:color="auto"/>
              <w:tl2br w:val="nil"/>
              <w:tr2bl w:val="nil"/>
            </w:tcBorders>
            <w:vAlign w:val="center"/>
          </w:tcPr>
          <w:p w:rsidR="00F7536A" w:rsidRDefault="00F7536A" w:rsidP="003E52F5">
            <w:pPr>
              <w:snapToGrid w:val="0"/>
              <w:spacing w:beforeLines="20"/>
              <w:jc w:val="center"/>
              <w:rPr>
                <w:rFonts w:ascii="仿宋_GB2312" w:eastAsia="仿宋_GB2312" w:hAnsi="仿宋_GB2312" w:cs="仿宋_GB2312" w:hint="eastAsia"/>
                <w:color w:val="32323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323232"/>
                <w:kern w:val="0"/>
                <w:sz w:val="30"/>
                <w:szCs w:val="30"/>
              </w:rPr>
              <w:t>上城区</w:t>
            </w:r>
          </w:p>
        </w:tc>
        <w:tc>
          <w:tcPr>
            <w:tcW w:w="2235" w:type="dxa"/>
            <w:tcBorders>
              <w:top w:val="double" w:sz="4" w:space="0" w:color="auto"/>
              <w:tl2br w:val="nil"/>
              <w:tr2bl w:val="nil"/>
            </w:tcBorders>
            <w:vAlign w:val="center"/>
          </w:tcPr>
          <w:p w:rsidR="00F7536A" w:rsidRDefault="00F7536A" w:rsidP="003E52F5">
            <w:pPr>
              <w:snapToGrid w:val="0"/>
              <w:spacing w:beforeLines="20"/>
              <w:jc w:val="center"/>
              <w:rPr>
                <w:rFonts w:ascii="仿宋_GB2312" w:eastAsia="仿宋_GB2312" w:hAnsi="仿宋_GB2312" w:cs="仿宋_GB2312" w:hint="eastAsia"/>
                <w:color w:val="32323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323232"/>
                <w:kern w:val="0"/>
                <w:sz w:val="30"/>
                <w:szCs w:val="30"/>
              </w:rPr>
              <w:t>18</w:t>
            </w:r>
          </w:p>
        </w:tc>
        <w:tc>
          <w:tcPr>
            <w:tcW w:w="2857" w:type="dxa"/>
            <w:vMerge w:val="restart"/>
            <w:tcBorders>
              <w:top w:val="double" w:sz="4" w:space="0" w:color="auto"/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312"/>
              </w:tabs>
              <w:spacing w:line="48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各地推荐人选中，从事教育教学工作的一线教师比例不低于60%。学校党政正职及教科研机构合计不超过30%，即上城区、拱墅区、西湖区（含西湖风景名胜区）、余杭区不超过6人，萧山区不超过7人，临平区、富阳区不超过4人，其余各区、县（市）不超过2人。</w:t>
            </w:r>
          </w:p>
          <w:p w:rsidR="00F7536A" w:rsidRDefault="00F7536A" w:rsidP="003E52F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312"/>
              </w:tabs>
              <w:spacing w:line="48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市人力社保局统筹推荐全市技工院校名额中学校党政正职不超过2人。</w:t>
            </w:r>
          </w:p>
          <w:p w:rsidR="00F7536A" w:rsidRDefault="00F7536A" w:rsidP="003E52F5">
            <w:pPr>
              <w:jc w:val="center"/>
              <w:rPr>
                <w:rFonts w:ascii="仿宋_GB2312" w:eastAsia="仿宋_GB2312" w:hAnsi="仿宋_GB2312" w:cs="仿宋_GB2312" w:hint="eastAsia"/>
                <w:color w:val="323232"/>
                <w:kern w:val="0"/>
                <w:sz w:val="28"/>
                <w:szCs w:val="28"/>
              </w:rPr>
            </w:pPr>
          </w:p>
        </w:tc>
      </w:tr>
      <w:tr w:rsidR="00F7536A" w:rsidTr="003E52F5">
        <w:trPr>
          <w:trHeight w:val="550"/>
          <w:jc w:val="center"/>
        </w:trPr>
        <w:tc>
          <w:tcPr>
            <w:tcW w:w="4114" w:type="dxa"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snapToGrid w:val="0"/>
              <w:spacing w:beforeLines="20"/>
              <w:jc w:val="center"/>
              <w:rPr>
                <w:rFonts w:ascii="仿宋_GB2312" w:eastAsia="仿宋_GB2312" w:hAnsi="仿宋_GB2312" w:cs="仿宋_GB2312" w:hint="eastAsia"/>
                <w:color w:val="32323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323232"/>
                <w:kern w:val="0"/>
                <w:sz w:val="30"/>
                <w:szCs w:val="30"/>
              </w:rPr>
              <w:t>拱墅区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snapToGrid w:val="0"/>
              <w:spacing w:beforeLines="20"/>
              <w:jc w:val="center"/>
              <w:rPr>
                <w:rFonts w:ascii="仿宋_GB2312" w:eastAsia="仿宋_GB2312" w:hAnsi="仿宋_GB2312" w:cs="仿宋_GB2312" w:hint="eastAsia"/>
                <w:color w:val="32323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323232"/>
                <w:kern w:val="0"/>
                <w:sz w:val="30"/>
                <w:szCs w:val="30"/>
              </w:rPr>
              <w:t>18</w:t>
            </w:r>
          </w:p>
        </w:tc>
        <w:tc>
          <w:tcPr>
            <w:tcW w:w="2857" w:type="dxa"/>
            <w:vMerge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23232"/>
                <w:kern w:val="0"/>
                <w:sz w:val="30"/>
                <w:szCs w:val="30"/>
              </w:rPr>
            </w:pPr>
          </w:p>
        </w:tc>
      </w:tr>
      <w:tr w:rsidR="00F7536A" w:rsidTr="003E52F5">
        <w:trPr>
          <w:trHeight w:val="558"/>
          <w:jc w:val="center"/>
        </w:trPr>
        <w:tc>
          <w:tcPr>
            <w:tcW w:w="4114" w:type="dxa"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snapToGrid w:val="0"/>
              <w:spacing w:beforeLines="20"/>
              <w:jc w:val="center"/>
              <w:rPr>
                <w:rFonts w:ascii="仿宋_GB2312" w:eastAsia="仿宋_GB2312" w:hAnsi="仿宋_GB2312" w:cs="仿宋_GB2312" w:hint="eastAsia"/>
                <w:color w:val="32323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323232"/>
                <w:kern w:val="0"/>
                <w:sz w:val="30"/>
                <w:szCs w:val="30"/>
              </w:rPr>
              <w:t>西湖区、西湖风景名胜区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snapToGrid w:val="0"/>
              <w:spacing w:beforeLines="20"/>
              <w:jc w:val="center"/>
              <w:rPr>
                <w:rFonts w:ascii="仿宋_GB2312" w:eastAsia="仿宋_GB2312" w:hAnsi="仿宋_GB2312" w:cs="仿宋_GB2312" w:hint="eastAsia"/>
                <w:color w:val="32323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323232"/>
                <w:kern w:val="0"/>
                <w:sz w:val="30"/>
                <w:szCs w:val="30"/>
              </w:rPr>
              <w:t>18</w:t>
            </w:r>
          </w:p>
        </w:tc>
        <w:tc>
          <w:tcPr>
            <w:tcW w:w="2857" w:type="dxa"/>
            <w:vMerge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23232"/>
                <w:kern w:val="0"/>
                <w:sz w:val="30"/>
                <w:szCs w:val="30"/>
              </w:rPr>
            </w:pPr>
          </w:p>
        </w:tc>
      </w:tr>
      <w:tr w:rsidR="00F7536A" w:rsidTr="003E52F5">
        <w:trPr>
          <w:trHeight w:val="552"/>
          <w:jc w:val="center"/>
        </w:trPr>
        <w:tc>
          <w:tcPr>
            <w:tcW w:w="4114" w:type="dxa"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snapToGrid w:val="0"/>
              <w:spacing w:beforeLines="20"/>
              <w:jc w:val="center"/>
              <w:rPr>
                <w:rFonts w:ascii="仿宋_GB2312" w:eastAsia="仿宋_GB2312" w:hAnsi="仿宋_GB2312" w:cs="仿宋_GB2312" w:hint="eastAsia"/>
                <w:color w:val="32323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323232"/>
                <w:kern w:val="0"/>
                <w:sz w:val="30"/>
                <w:szCs w:val="30"/>
              </w:rPr>
              <w:t>高新（滨江）区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snapToGrid w:val="0"/>
              <w:spacing w:beforeLines="20"/>
              <w:jc w:val="center"/>
              <w:rPr>
                <w:rFonts w:ascii="仿宋_GB2312" w:eastAsia="仿宋_GB2312" w:hAnsi="仿宋_GB2312" w:cs="仿宋_GB2312" w:hint="eastAsia"/>
                <w:color w:val="32323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323232"/>
                <w:kern w:val="0"/>
                <w:sz w:val="30"/>
                <w:szCs w:val="30"/>
              </w:rPr>
              <w:t>7</w:t>
            </w:r>
          </w:p>
        </w:tc>
        <w:tc>
          <w:tcPr>
            <w:tcW w:w="2857" w:type="dxa"/>
            <w:vMerge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23232"/>
                <w:kern w:val="0"/>
                <w:sz w:val="30"/>
                <w:szCs w:val="30"/>
              </w:rPr>
            </w:pPr>
          </w:p>
        </w:tc>
      </w:tr>
      <w:tr w:rsidR="00F7536A" w:rsidTr="003E52F5">
        <w:trPr>
          <w:trHeight w:val="503"/>
          <w:jc w:val="center"/>
        </w:trPr>
        <w:tc>
          <w:tcPr>
            <w:tcW w:w="4114" w:type="dxa"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snapToGrid w:val="0"/>
              <w:spacing w:beforeLines="20"/>
              <w:jc w:val="center"/>
              <w:rPr>
                <w:rFonts w:ascii="仿宋_GB2312" w:eastAsia="仿宋_GB2312" w:hAnsi="仿宋_GB2312" w:cs="仿宋_GB2312" w:hint="eastAsia"/>
                <w:color w:val="32323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323232"/>
                <w:kern w:val="0"/>
                <w:sz w:val="30"/>
                <w:szCs w:val="30"/>
              </w:rPr>
              <w:t>萧山区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snapToGrid w:val="0"/>
              <w:spacing w:beforeLines="20"/>
              <w:jc w:val="center"/>
              <w:rPr>
                <w:rFonts w:ascii="仿宋_GB2312" w:eastAsia="仿宋_GB2312" w:hAnsi="仿宋_GB2312" w:cs="仿宋_GB2312" w:hint="eastAsia"/>
                <w:color w:val="32323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323232"/>
                <w:kern w:val="0"/>
                <w:sz w:val="30"/>
                <w:szCs w:val="30"/>
              </w:rPr>
              <w:t>24</w:t>
            </w:r>
          </w:p>
        </w:tc>
        <w:tc>
          <w:tcPr>
            <w:tcW w:w="2857" w:type="dxa"/>
            <w:vMerge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23232"/>
                <w:kern w:val="0"/>
                <w:sz w:val="30"/>
                <w:szCs w:val="30"/>
              </w:rPr>
            </w:pPr>
          </w:p>
        </w:tc>
      </w:tr>
      <w:tr w:rsidR="00F7536A" w:rsidTr="003E52F5">
        <w:trPr>
          <w:trHeight w:val="553"/>
          <w:jc w:val="center"/>
        </w:trPr>
        <w:tc>
          <w:tcPr>
            <w:tcW w:w="4114" w:type="dxa"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snapToGrid w:val="0"/>
              <w:spacing w:beforeLines="20"/>
              <w:jc w:val="center"/>
              <w:rPr>
                <w:rFonts w:ascii="仿宋_GB2312" w:eastAsia="仿宋_GB2312" w:hAnsi="仿宋_GB2312" w:cs="仿宋_GB2312" w:hint="eastAsia"/>
                <w:color w:val="32323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323232"/>
                <w:kern w:val="0"/>
                <w:sz w:val="30"/>
                <w:szCs w:val="30"/>
              </w:rPr>
              <w:t>余杭区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snapToGrid w:val="0"/>
              <w:spacing w:beforeLines="20"/>
              <w:jc w:val="center"/>
              <w:rPr>
                <w:rFonts w:ascii="仿宋_GB2312" w:eastAsia="仿宋_GB2312" w:hAnsi="仿宋_GB2312" w:cs="仿宋_GB2312" w:hint="eastAsia"/>
                <w:color w:val="32323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323232"/>
                <w:kern w:val="0"/>
                <w:sz w:val="30"/>
                <w:szCs w:val="30"/>
              </w:rPr>
              <w:t>18</w:t>
            </w:r>
          </w:p>
        </w:tc>
        <w:tc>
          <w:tcPr>
            <w:tcW w:w="2857" w:type="dxa"/>
            <w:vMerge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23232"/>
                <w:kern w:val="0"/>
                <w:sz w:val="30"/>
                <w:szCs w:val="30"/>
              </w:rPr>
            </w:pPr>
          </w:p>
        </w:tc>
      </w:tr>
      <w:tr w:rsidR="00F7536A" w:rsidTr="003E52F5">
        <w:trPr>
          <w:trHeight w:val="553"/>
          <w:jc w:val="center"/>
        </w:trPr>
        <w:tc>
          <w:tcPr>
            <w:tcW w:w="4114" w:type="dxa"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snapToGrid w:val="0"/>
              <w:spacing w:beforeLines="20"/>
              <w:jc w:val="center"/>
              <w:rPr>
                <w:rFonts w:ascii="仿宋_GB2312" w:eastAsia="仿宋_GB2312" w:hAnsi="仿宋_GB2312" w:cs="仿宋_GB2312" w:hint="eastAsia"/>
                <w:color w:val="32323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323232"/>
                <w:kern w:val="0"/>
                <w:sz w:val="30"/>
                <w:szCs w:val="30"/>
              </w:rPr>
              <w:t>临平区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snapToGrid w:val="0"/>
              <w:spacing w:beforeLines="20"/>
              <w:jc w:val="center"/>
              <w:rPr>
                <w:rFonts w:ascii="仿宋_GB2312" w:eastAsia="仿宋_GB2312" w:hAnsi="仿宋_GB2312" w:cs="仿宋_GB2312" w:hint="eastAsia"/>
                <w:color w:val="32323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323232"/>
                <w:kern w:val="0"/>
                <w:sz w:val="30"/>
                <w:szCs w:val="30"/>
              </w:rPr>
              <w:t>14</w:t>
            </w:r>
          </w:p>
        </w:tc>
        <w:tc>
          <w:tcPr>
            <w:tcW w:w="2857" w:type="dxa"/>
            <w:vMerge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23232"/>
                <w:kern w:val="0"/>
                <w:sz w:val="30"/>
                <w:szCs w:val="30"/>
              </w:rPr>
            </w:pPr>
          </w:p>
        </w:tc>
      </w:tr>
      <w:tr w:rsidR="00F7536A" w:rsidTr="003E52F5">
        <w:trPr>
          <w:trHeight w:val="566"/>
          <w:jc w:val="center"/>
        </w:trPr>
        <w:tc>
          <w:tcPr>
            <w:tcW w:w="4114" w:type="dxa"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snapToGrid w:val="0"/>
              <w:spacing w:beforeLines="20"/>
              <w:jc w:val="center"/>
              <w:rPr>
                <w:rFonts w:ascii="仿宋_GB2312" w:eastAsia="仿宋_GB2312" w:hAnsi="仿宋_GB2312" w:cs="仿宋_GB2312" w:hint="eastAsia"/>
                <w:color w:val="32323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323232"/>
                <w:kern w:val="0"/>
                <w:sz w:val="30"/>
                <w:szCs w:val="30"/>
              </w:rPr>
              <w:t>钱塘区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snapToGrid w:val="0"/>
              <w:spacing w:beforeLines="20"/>
              <w:jc w:val="center"/>
              <w:rPr>
                <w:rFonts w:ascii="仿宋_GB2312" w:eastAsia="仿宋_GB2312" w:hAnsi="仿宋_GB2312" w:cs="仿宋_GB2312" w:hint="eastAsia"/>
                <w:color w:val="32323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323232"/>
                <w:kern w:val="0"/>
                <w:sz w:val="30"/>
                <w:szCs w:val="30"/>
              </w:rPr>
              <w:t>9</w:t>
            </w:r>
          </w:p>
        </w:tc>
        <w:tc>
          <w:tcPr>
            <w:tcW w:w="2857" w:type="dxa"/>
            <w:vMerge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23232"/>
                <w:kern w:val="0"/>
                <w:sz w:val="30"/>
                <w:szCs w:val="30"/>
              </w:rPr>
            </w:pPr>
          </w:p>
        </w:tc>
      </w:tr>
      <w:tr w:rsidR="00F7536A" w:rsidTr="003E52F5">
        <w:trPr>
          <w:trHeight w:val="555"/>
          <w:jc w:val="center"/>
        </w:trPr>
        <w:tc>
          <w:tcPr>
            <w:tcW w:w="4114" w:type="dxa"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snapToGrid w:val="0"/>
              <w:spacing w:beforeLines="20"/>
              <w:jc w:val="center"/>
              <w:rPr>
                <w:rFonts w:ascii="仿宋_GB2312" w:eastAsia="仿宋_GB2312" w:hAnsi="仿宋_GB2312" w:cs="仿宋_GB2312" w:hint="eastAsia"/>
                <w:color w:val="32323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323232"/>
                <w:kern w:val="0"/>
                <w:sz w:val="30"/>
                <w:szCs w:val="30"/>
              </w:rPr>
              <w:t>富阳区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snapToGrid w:val="0"/>
              <w:spacing w:beforeLines="20"/>
              <w:jc w:val="center"/>
              <w:rPr>
                <w:rFonts w:ascii="仿宋_GB2312" w:eastAsia="仿宋_GB2312" w:hAnsi="仿宋_GB2312" w:cs="仿宋_GB2312" w:hint="eastAsia"/>
                <w:color w:val="32323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323232"/>
                <w:kern w:val="0"/>
                <w:sz w:val="30"/>
                <w:szCs w:val="30"/>
              </w:rPr>
              <w:t>14</w:t>
            </w:r>
          </w:p>
        </w:tc>
        <w:tc>
          <w:tcPr>
            <w:tcW w:w="2857" w:type="dxa"/>
            <w:vMerge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23232"/>
                <w:kern w:val="0"/>
                <w:sz w:val="30"/>
                <w:szCs w:val="30"/>
              </w:rPr>
            </w:pPr>
          </w:p>
        </w:tc>
      </w:tr>
      <w:tr w:rsidR="00F7536A" w:rsidTr="003E52F5">
        <w:trPr>
          <w:trHeight w:val="563"/>
          <w:jc w:val="center"/>
        </w:trPr>
        <w:tc>
          <w:tcPr>
            <w:tcW w:w="4114" w:type="dxa"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snapToGrid w:val="0"/>
              <w:spacing w:beforeLines="20"/>
              <w:jc w:val="center"/>
              <w:rPr>
                <w:rFonts w:ascii="仿宋_GB2312" w:eastAsia="仿宋_GB2312" w:hAnsi="仿宋_GB2312" w:cs="仿宋_GB2312" w:hint="eastAsia"/>
                <w:color w:val="32323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323232"/>
                <w:kern w:val="0"/>
                <w:sz w:val="30"/>
                <w:szCs w:val="30"/>
              </w:rPr>
              <w:t>临安区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snapToGrid w:val="0"/>
              <w:spacing w:beforeLines="20"/>
              <w:jc w:val="center"/>
              <w:rPr>
                <w:rFonts w:ascii="仿宋_GB2312" w:eastAsia="仿宋_GB2312" w:hAnsi="仿宋_GB2312" w:cs="仿宋_GB2312" w:hint="eastAsia"/>
                <w:color w:val="32323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323232"/>
                <w:kern w:val="0"/>
                <w:sz w:val="30"/>
                <w:szCs w:val="30"/>
              </w:rPr>
              <w:t>9</w:t>
            </w:r>
          </w:p>
        </w:tc>
        <w:tc>
          <w:tcPr>
            <w:tcW w:w="2857" w:type="dxa"/>
            <w:vMerge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23232"/>
                <w:kern w:val="0"/>
                <w:sz w:val="30"/>
                <w:szCs w:val="30"/>
              </w:rPr>
            </w:pPr>
          </w:p>
        </w:tc>
      </w:tr>
      <w:tr w:rsidR="00F7536A" w:rsidTr="003E52F5">
        <w:trPr>
          <w:trHeight w:val="557"/>
          <w:jc w:val="center"/>
        </w:trPr>
        <w:tc>
          <w:tcPr>
            <w:tcW w:w="4114" w:type="dxa"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snapToGrid w:val="0"/>
              <w:spacing w:beforeLines="20"/>
              <w:jc w:val="center"/>
              <w:rPr>
                <w:rFonts w:ascii="仿宋_GB2312" w:eastAsia="仿宋_GB2312" w:hAnsi="仿宋_GB2312" w:cs="仿宋_GB2312" w:hint="eastAsia"/>
                <w:color w:val="32323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323232"/>
                <w:kern w:val="0"/>
                <w:sz w:val="30"/>
                <w:szCs w:val="30"/>
              </w:rPr>
              <w:t>桐庐县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snapToGrid w:val="0"/>
              <w:spacing w:beforeLines="20"/>
              <w:jc w:val="center"/>
              <w:rPr>
                <w:rFonts w:ascii="仿宋_GB2312" w:eastAsia="仿宋_GB2312" w:hAnsi="仿宋_GB2312" w:cs="仿宋_GB2312" w:hint="eastAsia"/>
                <w:color w:val="32323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323232"/>
                <w:kern w:val="0"/>
                <w:sz w:val="30"/>
                <w:szCs w:val="30"/>
              </w:rPr>
              <w:t>7</w:t>
            </w:r>
          </w:p>
        </w:tc>
        <w:tc>
          <w:tcPr>
            <w:tcW w:w="2857" w:type="dxa"/>
            <w:vMerge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23232"/>
                <w:kern w:val="0"/>
                <w:sz w:val="30"/>
                <w:szCs w:val="30"/>
              </w:rPr>
            </w:pPr>
          </w:p>
        </w:tc>
      </w:tr>
      <w:tr w:rsidR="00F7536A" w:rsidTr="003E52F5">
        <w:trPr>
          <w:trHeight w:val="551"/>
          <w:jc w:val="center"/>
        </w:trPr>
        <w:tc>
          <w:tcPr>
            <w:tcW w:w="4114" w:type="dxa"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snapToGrid w:val="0"/>
              <w:spacing w:beforeLines="20"/>
              <w:jc w:val="center"/>
              <w:rPr>
                <w:rFonts w:ascii="仿宋_GB2312" w:eastAsia="仿宋_GB2312" w:hAnsi="仿宋_GB2312" w:cs="仿宋_GB2312" w:hint="eastAsia"/>
                <w:color w:val="32323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323232"/>
                <w:kern w:val="0"/>
                <w:sz w:val="30"/>
                <w:szCs w:val="30"/>
              </w:rPr>
              <w:t>淳安县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snapToGrid w:val="0"/>
              <w:spacing w:beforeLines="20"/>
              <w:jc w:val="center"/>
              <w:rPr>
                <w:rFonts w:ascii="仿宋_GB2312" w:eastAsia="仿宋_GB2312" w:hAnsi="仿宋_GB2312" w:cs="仿宋_GB2312" w:hint="eastAsia"/>
                <w:color w:val="32323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323232"/>
                <w:kern w:val="0"/>
                <w:sz w:val="30"/>
                <w:szCs w:val="30"/>
              </w:rPr>
              <w:t>7</w:t>
            </w:r>
          </w:p>
        </w:tc>
        <w:tc>
          <w:tcPr>
            <w:tcW w:w="2857" w:type="dxa"/>
            <w:vMerge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23232"/>
                <w:kern w:val="0"/>
                <w:sz w:val="30"/>
                <w:szCs w:val="30"/>
              </w:rPr>
            </w:pPr>
          </w:p>
        </w:tc>
      </w:tr>
      <w:tr w:rsidR="00F7536A" w:rsidTr="003E52F5">
        <w:trPr>
          <w:trHeight w:val="559"/>
          <w:jc w:val="center"/>
        </w:trPr>
        <w:tc>
          <w:tcPr>
            <w:tcW w:w="4114" w:type="dxa"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snapToGrid w:val="0"/>
              <w:spacing w:beforeLines="20"/>
              <w:jc w:val="center"/>
              <w:rPr>
                <w:rFonts w:ascii="仿宋_GB2312" w:eastAsia="仿宋_GB2312" w:hAnsi="仿宋_GB2312" w:cs="仿宋_GB2312" w:hint="eastAsia"/>
                <w:color w:val="32323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323232"/>
                <w:kern w:val="0"/>
                <w:sz w:val="30"/>
                <w:szCs w:val="30"/>
              </w:rPr>
              <w:t>建德市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snapToGrid w:val="0"/>
              <w:spacing w:beforeLines="20"/>
              <w:jc w:val="center"/>
              <w:rPr>
                <w:rFonts w:ascii="仿宋_GB2312" w:eastAsia="仿宋_GB2312" w:hAnsi="仿宋_GB2312" w:cs="仿宋_GB2312" w:hint="eastAsia"/>
                <w:color w:val="32323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323232"/>
                <w:kern w:val="0"/>
                <w:sz w:val="30"/>
                <w:szCs w:val="30"/>
              </w:rPr>
              <w:t>7</w:t>
            </w:r>
          </w:p>
        </w:tc>
        <w:tc>
          <w:tcPr>
            <w:tcW w:w="2857" w:type="dxa"/>
            <w:vMerge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23232"/>
                <w:kern w:val="0"/>
                <w:sz w:val="30"/>
                <w:szCs w:val="30"/>
              </w:rPr>
            </w:pPr>
          </w:p>
        </w:tc>
      </w:tr>
      <w:tr w:rsidR="00F7536A" w:rsidTr="003E52F5">
        <w:trPr>
          <w:trHeight w:val="559"/>
          <w:jc w:val="center"/>
        </w:trPr>
        <w:tc>
          <w:tcPr>
            <w:tcW w:w="4114" w:type="dxa"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snapToGrid w:val="0"/>
              <w:spacing w:beforeLines="20"/>
              <w:jc w:val="center"/>
              <w:rPr>
                <w:rFonts w:ascii="仿宋_GB2312" w:eastAsia="仿宋_GB2312" w:hAnsi="仿宋_GB2312" w:cs="仿宋_GB2312" w:hint="eastAsia"/>
                <w:color w:val="32323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323232"/>
                <w:kern w:val="0"/>
                <w:sz w:val="30"/>
                <w:szCs w:val="30"/>
              </w:rPr>
              <w:t>市属高校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snapToGrid w:val="0"/>
              <w:spacing w:beforeLines="20"/>
              <w:jc w:val="center"/>
              <w:rPr>
                <w:rFonts w:ascii="仿宋_GB2312" w:eastAsia="仿宋_GB2312" w:hAnsi="仿宋_GB2312" w:cs="仿宋_GB2312" w:hint="eastAsia"/>
                <w:color w:val="32323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323232"/>
                <w:kern w:val="0"/>
                <w:sz w:val="30"/>
                <w:szCs w:val="30"/>
              </w:rPr>
              <w:t>15</w:t>
            </w:r>
          </w:p>
        </w:tc>
        <w:tc>
          <w:tcPr>
            <w:tcW w:w="2857" w:type="dxa"/>
            <w:vMerge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23232"/>
                <w:kern w:val="0"/>
                <w:sz w:val="30"/>
                <w:szCs w:val="30"/>
              </w:rPr>
            </w:pPr>
          </w:p>
        </w:tc>
      </w:tr>
      <w:tr w:rsidR="00F7536A" w:rsidTr="003E52F5">
        <w:trPr>
          <w:trHeight w:val="559"/>
          <w:jc w:val="center"/>
        </w:trPr>
        <w:tc>
          <w:tcPr>
            <w:tcW w:w="4114" w:type="dxa"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snapToGrid w:val="0"/>
              <w:spacing w:beforeLines="20"/>
              <w:jc w:val="center"/>
              <w:rPr>
                <w:rFonts w:ascii="仿宋_GB2312" w:eastAsia="仿宋_GB2312" w:hAnsi="仿宋_GB2312" w:cs="仿宋_GB2312" w:hint="eastAsia"/>
                <w:color w:val="32323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323232"/>
                <w:kern w:val="0"/>
                <w:sz w:val="30"/>
                <w:szCs w:val="30"/>
              </w:rPr>
              <w:t>市教育局直属学校（单位）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snapToGrid w:val="0"/>
              <w:spacing w:beforeLines="20"/>
              <w:jc w:val="center"/>
              <w:rPr>
                <w:rFonts w:ascii="仿宋_GB2312" w:eastAsia="仿宋_GB2312" w:hAnsi="仿宋_GB2312" w:cs="仿宋_GB2312" w:hint="eastAsia"/>
                <w:color w:val="32323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323232"/>
                <w:kern w:val="0"/>
                <w:sz w:val="30"/>
                <w:szCs w:val="30"/>
              </w:rPr>
              <w:t>37</w:t>
            </w:r>
          </w:p>
        </w:tc>
        <w:tc>
          <w:tcPr>
            <w:tcW w:w="2857" w:type="dxa"/>
            <w:vMerge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23232"/>
                <w:kern w:val="0"/>
                <w:sz w:val="30"/>
                <w:szCs w:val="30"/>
              </w:rPr>
            </w:pPr>
          </w:p>
        </w:tc>
      </w:tr>
      <w:tr w:rsidR="00F7536A" w:rsidTr="003E52F5">
        <w:trPr>
          <w:trHeight w:val="559"/>
          <w:jc w:val="center"/>
        </w:trPr>
        <w:tc>
          <w:tcPr>
            <w:tcW w:w="4114" w:type="dxa"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snapToGrid w:val="0"/>
              <w:spacing w:beforeLines="20"/>
              <w:jc w:val="center"/>
              <w:rPr>
                <w:rFonts w:ascii="仿宋_GB2312" w:eastAsia="仿宋_GB2312" w:hAnsi="仿宋_GB2312" w:cs="仿宋_GB2312" w:hint="eastAsia"/>
                <w:color w:val="32323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全市技工院校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snapToGrid w:val="0"/>
              <w:spacing w:beforeLines="20"/>
              <w:jc w:val="center"/>
              <w:rPr>
                <w:rFonts w:ascii="仿宋_GB2312" w:eastAsia="仿宋_GB2312" w:hAnsi="仿宋_GB2312" w:cs="仿宋_GB2312" w:hint="eastAsia"/>
                <w:color w:val="32323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323232"/>
                <w:kern w:val="0"/>
                <w:sz w:val="30"/>
                <w:szCs w:val="30"/>
              </w:rPr>
              <w:t>6</w:t>
            </w:r>
          </w:p>
        </w:tc>
        <w:tc>
          <w:tcPr>
            <w:tcW w:w="2857" w:type="dxa"/>
            <w:vMerge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23232"/>
                <w:kern w:val="0"/>
                <w:sz w:val="30"/>
                <w:szCs w:val="30"/>
              </w:rPr>
            </w:pPr>
          </w:p>
        </w:tc>
      </w:tr>
      <w:tr w:rsidR="00F7536A" w:rsidTr="003E52F5">
        <w:trPr>
          <w:trHeight w:val="553"/>
          <w:jc w:val="center"/>
        </w:trPr>
        <w:tc>
          <w:tcPr>
            <w:tcW w:w="4114" w:type="dxa"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snapToGrid w:val="0"/>
              <w:spacing w:beforeLines="20"/>
              <w:jc w:val="center"/>
              <w:rPr>
                <w:rFonts w:ascii="仿宋_GB2312" w:eastAsia="仿宋_GB2312" w:hAnsi="仿宋_GB2312" w:cs="仿宋_GB2312" w:hint="eastAsia"/>
                <w:color w:val="32323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323232"/>
                <w:kern w:val="0"/>
                <w:sz w:val="30"/>
                <w:szCs w:val="30"/>
              </w:rPr>
              <w:t>市本级其他学校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snapToGrid w:val="0"/>
              <w:spacing w:beforeLines="20"/>
              <w:jc w:val="center"/>
              <w:rPr>
                <w:rFonts w:ascii="仿宋_GB2312" w:eastAsia="仿宋_GB2312" w:hAnsi="仿宋_GB2312" w:cs="仿宋_GB2312" w:hint="eastAsia"/>
                <w:color w:val="32323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323232"/>
                <w:kern w:val="0"/>
                <w:sz w:val="30"/>
                <w:szCs w:val="30"/>
              </w:rPr>
              <w:t>4</w:t>
            </w:r>
          </w:p>
        </w:tc>
        <w:tc>
          <w:tcPr>
            <w:tcW w:w="2857" w:type="dxa"/>
            <w:vMerge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23232"/>
                <w:kern w:val="0"/>
                <w:sz w:val="30"/>
                <w:szCs w:val="30"/>
              </w:rPr>
            </w:pPr>
          </w:p>
        </w:tc>
      </w:tr>
      <w:tr w:rsidR="00F7536A" w:rsidTr="003E52F5">
        <w:trPr>
          <w:trHeight w:val="553"/>
          <w:jc w:val="center"/>
        </w:trPr>
        <w:tc>
          <w:tcPr>
            <w:tcW w:w="4114" w:type="dxa"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snapToGrid w:val="0"/>
              <w:spacing w:beforeLines="20"/>
              <w:jc w:val="center"/>
              <w:rPr>
                <w:rFonts w:ascii="仿宋_GB2312" w:eastAsia="仿宋_GB2312" w:hAnsi="仿宋_GB2312" w:cs="仿宋_GB2312" w:hint="eastAsia"/>
                <w:color w:val="32323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323232"/>
                <w:kern w:val="0"/>
                <w:sz w:val="30"/>
                <w:szCs w:val="30"/>
              </w:rPr>
              <w:t>合计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snapToGrid w:val="0"/>
              <w:spacing w:beforeLines="20"/>
              <w:jc w:val="center"/>
              <w:rPr>
                <w:rFonts w:ascii="仿宋_GB2312" w:eastAsia="仿宋_GB2312" w:hAnsi="仿宋_GB2312" w:cs="仿宋_GB2312" w:hint="eastAsia"/>
                <w:color w:val="32323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323232"/>
                <w:kern w:val="0"/>
                <w:sz w:val="30"/>
                <w:szCs w:val="30"/>
              </w:rPr>
              <w:t>232</w:t>
            </w:r>
          </w:p>
        </w:tc>
        <w:tc>
          <w:tcPr>
            <w:tcW w:w="2857" w:type="dxa"/>
            <w:vMerge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23232"/>
                <w:kern w:val="0"/>
                <w:sz w:val="30"/>
                <w:szCs w:val="30"/>
              </w:rPr>
            </w:pPr>
          </w:p>
        </w:tc>
      </w:tr>
      <w:tr w:rsidR="00F7536A" w:rsidTr="003E52F5">
        <w:trPr>
          <w:trHeight w:val="553"/>
          <w:jc w:val="center"/>
        </w:trPr>
        <w:tc>
          <w:tcPr>
            <w:tcW w:w="4114" w:type="dxa"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snapToGrid w:val="0"/>
              <w:spacing w:beforeLines="20"/>
              <w:jc w:val="center"/>
              <w:rPr>
                <w:rFonts w:ascii="仿宋_GB2312" w:eastAsia="仿宋_GB2312" w:hAnsi="仿宋_GB2312" w:cs="仿宋_GB2312" w:hint="eastAsia"/>
                <w:color w:val="32323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323232"/>
                <w:kern w:val="0"/>
                <w:sz w:val="30"/>
                <w:szCs w:val="30"/>
              </w:rPr>
              <w:t>定额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snapToGrid w:val="0"/>
              <w:spacing w:beforeLines="20"/>
              <w:jc w:val="center"/>
              <w:rPr>
                <w:rFonts w:ascii="仿宋_GB2312" w:eastAsia="仿宋_GB2312" w:hAnsi="仿宋_GB2312" w:cs="仿宋_GB2312" w:hint="eastAsia"/>
                <w:color w:val="32323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323232"/>
                <w:kern w:val="0"/>
                <w:sz w:val="30"/>
                <w:szCs w:val="30"/>
              </w:rPr>
              <w:t>180</w:t>
            </w:r>
          </w:p>
        </w:tc>
        <w:tc>
          <w:tcPr>
            <w:tcW w:w="2857" w:type="dxa"/>
            <w:vMerge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323232"/>
                <w:kern w:val="0"/>
                <w:sz w:val="30"/>
                <w:szCs w:val="30"/>
              </w:rPr>
            </w:pPr>
          </w:p>
        </w:tc>
      </w:tr>
    </w:tbl>
    <w:p w:rsidR="00F7536A" w:rsidRDefault="00F7536A" w:rsidP="00F7536A">
      <w:pPr>
        <w:adjustRightInd w:val="0"/>
        <w:snapToGrid w:val="0"/>
        <w:ind w:right="86"/>
        <w:rPr>
          <w:rFonts w:ascii="黑体" w:eastAsia="黑体" w:hAnsi="黑体" w:cs="黑体" w:hint="eastAsia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br w:type="page"/>
      </w:r>
      <w:r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lastRenderedPageBreak/>
        <w:t>附件1-2</w:t>
      </w:r>
    </w:p>
    <w:p w:rsidR="00F7536A" w:rsidRDefault="00F7536A" w:rsidP="00F7536A">
      <w:pPr>
        <w:adjustRightInd w:val="0"/>
        <w:snapToGrid w:val="0"/>
        <w:spacing w:line="700" w:lineRule="exact"/>
        <w:ind w:right="85"/>
        <w:jc w:val="center"/>
        <w:rPr>
          <w:rFonts w:ascii="小标宋" w:eastAsia="小标宋" w:hAnsi="仿宋" w:cs="仿宋" w:hint="eastAsia"/>
          <w:b/>
          <w:bCs/>
          <w:snapToGrid w:val="0"/>
          <w:kern w:val="0"/>
          <w:sz w:val="42"/>
          <w:szCs w:val="42"/>
        </w:rPr>
      </w:pPr>
      <w:r>
        <w:rPr>
          <w:rFonts w:ascii="小标宋" w:eastAsia="小标宋" w:hAnsi="仿宋" w:cs="仿宋" w:hint="eastAsia"/>
          <w:b/>
          <w:bCs/>
          <w:snapToGrid w:val="0"/>
          <w:kern w:val="0"/>
          <w:sz w:val="42"/>
          <w:szCs w:val="42"/>
        </w:rPr>
        <w:t>市属高校、市教育局直属学校（单位）</w:t>
      </w:r>
    </w:p>
    <w:p w:rsidR="00F7536A" w:rsidRDefault="00F7536A" w:rsidP="00F7536A">
      <w:pPr>
        <w:adjustRightInd w:val="0"/>
        <w:snapToGrid w:val="0"/>
        <w:spacing w:afterLines="85" w:line="700" w:lineRule="exact"/>
        <w:ind w:right="85"/>
        <w:jc w:val="center"/>
        <w:rPr>
          <w:rFonts w:ascii="小标宋" w:eastAsia="小标宋" w:hAnsi="仿宋" w:cs="仿宋" w:hint="eastAsia"/>
          <w:b/>
          <w:bCs/>
          <w:snapToGrid w:val="0"/>
          <w:kern w:val="0"/>
          <w:sz w:val="42"/>
          <w:szCs w:val="42"/>
        </w:rPr>
      </w:pPr>
      <w:r>
        <w:rPr>
          <w:rFonts w:ascii="小标宋" w:eastAsia="小标宋" w:hAnsi="仿宋" w:cs="仿宋" w:hint="eastAsia"/>
          <w:b/>
          <w:bCs/>
          <w:snapToGrid w:val="0"/>
          <w:kern w:val="0"/>
          <w:sz w:val="42"/>
          <w:szCs w:val="42"/>
        </w:rPr>
        <w:t>杭州市杰出教育工作者推荐名额分配指标表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50"/>
        <w:gridCol w:w="1545"/>
        <w:gridCol w:w="1757"/>
      </w:tblGrid>
      <w:tr w:rsidR="00F7536A" w:rsidTr="003E52F5">
        <w:trPr>
          <w:trHeight w:val="650"/>
          <w:tblHeader/>
          <w:jc w:val="center"/>
        </w:trPr>
        <w:tc>
          <w:tcPr>
            <w:tcW w:w="5550" w:type="dxa"/>
            <w:tcBorders>
              <w:bottom w:val="double" w:sz="4" w:space="0" w:color="auto"/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学校</w:t>
            </w:r>
          </w:p>
        </w:tc>
        <w:tc>
          <w:tcPr>
            <w:tcW w:w="1545" w:type="dxa"/>
            <w:tcBorders>
              <w:bottom w:val="double" w:sz="4" w:space="0" w:color="auto"/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推荐名额</w:t>
            </w:r>
          </w:p>
        </w:tc>
        <w:tc>
          <w:tcPr>
            <w:tcW w:w="1757" w:type="dxa"/>
            <w:tcBorders>
              <w:bottom w:val="double" w:sz="4" w:space="0" w:color="auto"/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F7536A" w:rsidTr="003E52F5">
        <w:trPr>
          <w:trHeight w:val="249"/>
          <w:jc w:val="center"/>
        </w:trPr>
        <w:tc>
          <w:tcPr>
            <w:tcW w:w="5550" w:type="dxa"/>
            <w:tcBorders>
              <w:top w:val="double" w:sz="4" w:space="0" w:color="auto"/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杭州师范大学</w:t>
            </w:r>
          </w:p>
        </w:tc>
        <w:tc>
          <w:tcPr>
            <w:tcW w:w="1545" w:type="dxa"/>
            <w:tcBorders>
              <w:top w:val="double" w:sz="4" w:space="0" w:color="auto"/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757" w:type="dxa"/>
            <w:vMerge w:val="restart"/>
            <w:tcBorders>
              <w:top w:val="double" w:sz="4" w:space="0" w:color="auto"/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spacing w:line="48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推荐名额超过1人的学校，一线教师不得低于50%。</w:t>
            </w:r>
          </w:p>
        </w:tc>
      </w:tr>
      <w:tr w:rsidR="00F7536A" w:rsidTr="003E52F5">
        <w:trPr>
          <w:trHeight w:val="249"/>
          <w:jc w:val="center"/>
        </w:trPr>
        <w:tc>
          <w:tcPr>
            <w:tcW w:w="5550" w:type="dxa"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浙大城市学院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57" w:type="dxa"/>
            <w:vMerge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F7536A" w:rsidTr="003E52F5">
        <w:trPr>
          <w:trHeight w:val="249"/>
          <w:jc w:val="center"/>
        </w:trPr>
        <w:tc>
          <w:tcPr>
            <w:tcW w:w="5550" w:type="dxa"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西湖大学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57" w:type="dxa"/>
            <w:vMerge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F7536A" w:rsidTr="003E52F5">
        <w:trPr>
          <w:trHeight w:val="249"/>
          <w:jc w:val="center"/>
        </w:trPr>
        <w:tc>
          <w:tcPr>
            <w:tcW w:w="5550" w:type="dxa"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杭州科技职业技术学院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57" w:type="dxa"/>
            <w:vMerge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F7536A" w:rsidTr="003E52F5">
        <w:trPr>
          <w:trHeight w:val="249"/>
          <w:jc w:val="center"/>
        </w:trPr>
        <w:tc>
          <w:tcPr>
            <w:tcW w:w="5550" w:type="dxa"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杭州职业技术学院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57" w:type="dxa"/>
            <w:vMerge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F7536A" w:rsidTr="003E52F5">
        <w:trPr>
          <w:trHeight w:val="249"/>
          <w:jc w:val="center"/>
        </w:trPr>
        <w:tc>
          <w:tcPr>
            <w:tcW w:w="5550" w:type="dxa"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浙江育英职业技术学院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57" w:type="dxa"/>
            <w:vMerge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F7536A" w:rsidTr="003E52F5">
        <w:trPr>
          <w:trHeight w:val="249"/>
          <w:jc w:val="center"/>
        </w:trPr>
        <w:tc>
          <w:tcPr>
            <w:tcW w:w="5550" w:type="dxa"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杭州万向职业技术学院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57" w:type="dxa"/>
            <w:vMerge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F7536A" w:rsidTr="003E52F5">
        <w:trPr>
          <w:trHeight w:val="249"/>
          <w:jc w:val="center"/>
        </w:trPr>
        <w:tc>
          <w:tcPr>
            <w:tcW w:w="5550" w:type="dxa"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杭州高级中学、杭州高级中学钱塘学校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57" w:type="dxa"/>
            <w:vMerge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F7536A" w:rsidTr="003E52F5">
        <w:trPr>
          <w:trHeight w:val="249"/>
          <w:jc w:val="center"/>
        </w:trPr>
        <w:tc>
          <w:tcPr>
            <w:tcW w:w="5550" w:type="dxa"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杭州第二中学、杭州第二中学钱江学校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57" w:type="dxa"/>
            <w:vMerge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F7536A" w:rsidTr="003E52F5">
        <w:trPr>
          <w:trHeight w:val="249"/>
          <w:jc w:val="center"/>
        </w:trPr>
        <w:tc>
          <w:tcPr>
            <w:tcW w:w="5550" w:type="dxa"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杭州第四中学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57" w:type="dxa"/>
            <w:vMerge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F7536A" w:rsidTr="003E52F5">
        <w:trPr>
          <w:trHeight w:val="249"/>
          <w:jc w:val="center"/>
        </w:trPr>
        <w:tc>
          <w:tcPr>
            <w:tcW w:w="5550" w:type="dxa"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杭州第七中学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57" w:type="dxa"/>
            <w:vMerge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F7536A" w:rsidTr="003E52F5">
        <w:trPr>
          <w:trHeight w:val="249"/>
          <w:jc w:val="center"/>
        </w:trPr>
        <w:tc>
          <w:tcPr>
            <w:tcW w:w="5550" w:type="dxa"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杭州第九中学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57" w:type="dxa"/>
            <w:vMerge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F7536A" w:rsidTr="003E52F5">
        <w:trPr>
          <w:trHeight w:val="249"/>
          <w:jc w:val="center"/>
        </w:trPr>
        <w:tc>
          <w:tcPr>
            <w:tcW w:w="5550" w:type="dxa"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杭州第十一中学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57" w:type="dxa"/>
            <w:vMerge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F7536A" w:rsidTr="003E52F5">
        <w:trPr>
          <w:trHeight w:val="249"/>
          <w:jc w:val="center"/>
        </w:trPr>
        <w:tc>
          <w:tcPr>
            <w:tcW w:w="5550" w:type="dxa"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杭州师范大学附属中学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57" w:type="dxa"/>
            <w:vMerge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F7536A" w:rsidTr="003E52F5">
        <w:trPr>
          <w:trHeight w:val="249"/>
          <w:jc w:val="center"/>
        </w:trPr>
        <w:tc>
          <w:tcPr>
            <w:tcW w:w="5550" w:type="dxa"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杭州第十四中学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57" w:type="dxa"/>
            <w:vMerge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F7536A" w:rsidTr="003E52F5">
        <w:trPr>
          <w:trHeight w:val="249"/>
          <w:jc w:val="center"/>
        </w:trPr>
        <w:tc>
          <w:tcPr>
            <w:tcW w:w="5550" w:type="dxa"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浙江大学附属中学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57" w:type="dxa"/>
            <w:vMerge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F7536A" w:rsidTr="003E52F5">
        <w:trPr>
          <w:trHeight w:val="249"/>
          <w:jc w:val="center"/>
        </w:trPr>
        <w:tc>
          <w:tcPr>
            <w:tcW w:w="5550" w:type="dxa"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杭州学军中学、杭州学军中学海创园学校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57" w:type="dxa"/>
            <w:vMerge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F7536A" w:rsidTr="003E52F5">
        <w:trPr>
          <w:trHeight w:val="249"/>
          <w:jc w:val="center"/>
        </w:trPr>
        <w:tc>
          <w:tcPr>
            <w:tcW w:w="5550" w:type="dxa"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杭州市长河高级中学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57" w:type="dxa"/>
            <w:vMerge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F7536A" w:rsidTr="003E52F5">
        <w:trPr>
          <w:trHeight w:val="249"/>
          <w:jc w:val="center"/>
        </w:trPr>
        <w:tc>
          <w:tcPr>
            <w:tcW w:w="5550" w:type="dxa"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杭州市源清中学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57" w:type="dxa"/>
            <w:vMerge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F7536A" w:rsidTr="003E52F5">
        <w:trPr>
          <w:trHeight w:val="249"/>
          <w:jc w:val="center"/>
        </w:trPr>
        <w:tc>
          <w:tcPr>
            <w:tcW w:w="5550" w:type="dxa"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杭州市中策职业学校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57" w:type="dxa"/>
            <w:vMerge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F7536A" w:rsidTr="003E52F5">
        <w:trPr>
          <w:trHeight w:val="249"/>
          <w:jc w:val="center"/>
        </w:trPr>
        <w:tc>
          <w:tcPr>
            <w:tcW w:w="5550" w:type="dxa"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杭州市旅游职业学校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57" w:type="dxa"/>
            <w:vMerge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F7536A" w:rsidTr="003E52F5">
        <w:trPr>
          <w:trHeight w:val="249"/>
          <w:jc w:val="center"/>
        </w:trPr>
        <w:tc>
          <w:tcPr>
            <w:tcW w:w="5550" w:type="dxa"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杭州市电子信息职业学校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57" w:type="dxa"/>
            <w:vMerge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F7536A" w:rsidTr="003E52F5">
        <w:trPr>
          <w:trHeight w:val="249"/>
          <w:jc w:val="center"/>
        </w:trPr>
        <w:tc>
          <w:tcPr>
            <w:tcW w:w="5550" w:type="dxa"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杭州市交通职业高级中学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57" w:type="dxa"/>
            <w:vMerge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F7536A" w:rsidTr="003E52F5">
        <w:trPr>
          <w:trHeight w:val="249"/>
          <w:jc w:val="center"/>
        </w:trPr>
        <w:tc>
          <w:tcPr>
            <w:tcW w:w="5550" w:type="dxa"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杭州市开元商贸职业学校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57" w:type="dxa"/>
            <w:vMerge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F7536A" w:rsidTr="003E52F5">
        <w:trPr>
          <w:trHeight w:val="249"/>
          <w:jc w:val="center"/>
        </w:trPr>
        <w:tc>
          <w:tcPr>
            <w:tcW w:w="5550" w:type="dxa"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杭州市美术职业学校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57" w:type="dxa"/>
            <w:vMerge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F7536A" w:rsidTr="003E52F5">
        <w:trPr>
          <w:trHeight w:val="249"/>
          <w:jc w:val="center"/>
        </w:trPr>
        <w:tc>
          <w:tcPr>
            <w:tcW w:w="5550" w:type="dxa"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杭州市财经职业学校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57" w:type="dxa"/>
            <w:vMerge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F7536A" w:rsidTr="003E52F5">
        <w:trPr>
          <w:trHeight w:val="249"/>
          <w:jc w:val="center"/>
        </w:trPr>
        <w:tc>
          <w:tcPr>
            <w:tcW w:w="5550" w:type="dxa"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杭州市人民职业学校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57" w:type="dxa"/>
            <w:vMerge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F7536A" w:rsidTr="003E52F5">
        <w:trPr>
          <w:trHeight w:val="249"/>
          <w:jc w:val="center"/>
        </w:trPr>
        <w:tc>
          <w:tcPr>
            <w:tcW w:w="5550" w:type="dxa"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杭州市城西中学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57" w:type="dxa"/>
            <w:vMerge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F7536A" w:rsidTr="003E52F5">
        <w:trPr>
          <w:trHeight w:val="249"/>
          <w:jc w:val="center"/>
        </w:trPr>
        <w:tc>
          <w:tcPr>
            <w:tcW w:w="5550" w:type="dxa"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杭州文汇学校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57" w:type="dxa"/>
            <w:vMerge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F7536A" w:rsidTr="003E52F5">
        <w:trPr>
          <w:trHeight w:val="249"/>
          <w:jc w:val="center"/>
        </w:trPr>
        <w:tc>
          <w:tcPr>
            <w:tcW w:w="5550" w:type="dxa"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杭州绿城育华学校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57" w:type="dxa"/>
            <w:vMerge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F7536A" w:rsidTr="003E52F5">
        <w:trPr>
          <w:trHeight w:val="249"/>
          <w:jc w:val="center"/>
        </w:trPr>
        <w:tc>
          <w:tcPr>
            <w:tcW w:w="5550" w:type="dxa"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杭州市教育发展服务中心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57" w:type="dxa"/>
            <w:vMerge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F7536A" w:rsidTr="003E52F5">
        <w:trPr>
          <w:trHeight w:val="249"/>
          <w:jc w:val="center"/>
        </w:trPr>
        <w:tc>
          <w:tcPr>
            <w:tcW w:w="5550" w:type="dxa"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杭州市基础教育研究室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57" w:type="dxa"/>
            <w:vMerge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F7536A" w:rsidTr="003E52F5">
        <w:trPr>
          <w:trHeight w:val="249"/>
          <w:jc w:val="center"/>
        </w:trPr>
        <w:tc>
          <w:tcPr>
            <w:tcW w:w="5550" w:type="dxa"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杭州市教育科学研究院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57" w:type="dxa"/>
            <w:vMerge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F7536A" w:rsidTr="003E52F5">
        <w:trPr>
          <w:trHeight w:val="249"/>
          <w:jc w:val="center"/>
        </w:trPr>
        <w:tc>
          <w:tcPr>
            <w:tcW w:w="5550" w:type="dxa"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杭州市教育考试院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57" w:type="dxa"/>
            <w:vMerge/>
            <w:tcBorders>
              <w:tl2br w:val="nil"/>
              <w:tr2bl w:val="nil"/>
            </w:tcBorders>
            <w:vAlign w:val="center"/>
          </w:tcPr>
          <w:p w:rsidR="00F7536A" w:rsidRDefault="00F7536A" w:rsidP="003E52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F7536A" w:rsidRDefault="00F7536A" w:rsidP="00F7536A">
      <w:pPr>
        <w:adjustRightInd w:val="0"/>
        <w:snapToGrid w:val="0"/>
        <w:spacing w:line="520" w:lineRule="exact"/>
        <w:ind w:right="85"/>
        <w:rPr>
          <w:rFonts w:ascii="仿宋_GB2312" w:eastAsia="仿宋_GB2312" w:hint="eastAsia"/>
          <w:sz w:val="30"/>
          <w:szCs w:val="30"/>
        </w:rPr>
      </w:pPr>
    </w:p>
    <w:sectPr w:rsidR="00F7536A">
      <w:headerReference w:type="default" r:id="rId7"/>
      <w:footerReference w:type="even" r:id="rId8"/>
      <w:footerReference w:type="default" r:id="rId9"/>
      <w:pgSz w:w="11906" w:h="16838"/>
      <w:pgMar w:top="1757" w:right="1531" w:bottom="1701" w:left="1531" w:header="851" w:footer="124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F9F" w:rsidRDefault="00957F9F" w:rsidP="00F7536A">
      <w:r>
        <w:separator/>
      </w:r>
    </w:p>
  </w:endnote>
  <w:endnote w:type="continuationSeparator" w:id="1">
    <w:p w:rsidR="00957F9F" w:rsidRDefault="00957F9F" w:rsidP="00F75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57F9F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fldChar w:fldCharType="end"/>
    </w:r>
  </w:p>
  <w:p w:rsidR="00000000" w:rsidRDefault="00957F9F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57F9F">
    <w:pPr>
      <w:pStyle w:val="a4"/>
      <w:framePr w:wrap="around" w:vAnchor="text" w:hAnchor="margin" w:xAlign="outside" w:y="1"/>
      <w:ind w:leftChars="100" w:left="210" w:rightChars="100" w:right="210"/>
      <w:rPr>
        <w:rStyle w:val="a5"/>
        <w:rFonts w:hint="eastAsia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F7536A">
      <w:rPr>
        <w:rStyle w:val="a5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000000" w:rsidRDefault="00957F9F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F9F" w:rsidRDefault="00957F9F" w:rsidP="00F7536A">
      <w:r>
        <w:separator/>
      </w:r>
    </w:p>
  </w:footnote>
  <w:footnote w:type="continuationSeparator" w:id="1">
    <w:p w:rsidR="00957F9F" w:rsidRDefault="00957F9F" w:rsidP="00F753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57F9F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9159B45"/>
    <w:multiLevelType w:val="singleLevel"/>
    <w:tmpl w:val="F9159B45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36A"/>
    <w:rsid w:val="00957F9F"/>
    <w:rsid w:val="00F75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F753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536A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F753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536A"/>
    <w:rPr>
      <w:sz w:val="18"/>
      <w:szCs w:val="18"/>
    </w:rPr>
  </w:style>
  <w:style w:type="character" w:styleId="a5">
    <w:name w:val="page number"/>
    <w:basedOn w:val="a0"/>
    <w:qFormat/>
    <w:rsid w:val="00F753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2021-07-21T09:43:00Z</dcterms:created>
  <dcterms:modified xsi:type="dcterms:W3CDTF">2021-07-21T09:43:00Z</dcterms:modified>
</cp:coreProperties>
</file>