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12" w:lineRule="auto"/>
        <w:jc w:val="center"/>
        <w:rPr>
          <w:rFonts w:hint="eastAsia" w:ascii="小标宋" w:hAnsi="小标宋" w:eastAsia="小标宋" w:cs="小标宋"/>
          <w:sz w:val="44"/>
          <w:szCs w:val="44"/>
        </w:rPr>
      </w:pPr>
      <w:r>
        <w:rPr>
          <w:rFonts w:hint="eastAsia" w:ascii="小标宋" w:hAnsi="小标宋" w:eastAsia="小标宋" w:cs="小标宋"/>
          <w:sz w:val="44"/>
          <w:szCs w:val="44"/>
        </w:rPr>
        <w:t>杭州市义务教育阶段校外培训机构</w:t>
      </w:r>
    </w:p>
    <w:p>
      <w:pPr>
        <w:adjustRightInd w:val="0"/>
        <w:snapToGrid w:val="0"/>
        <w:spacing w:line="312" w:lineRule="auto"/>
        <w:jc w:val="center"/>
        <w:rPr>
          <w:rFonts w:hint="eastAsia" w:ascii="小标宋" w:hAnsi="小标宋" w:eastAsia="小标宋" w:cs="小标宋"/>
          <w:sz w:val="44"/>
          <w:szCs w:val="44"/>
        </w:rPr>
      </w:pPr>
      <w:r>
        <w:rPr>
          <w:rFonts w:hint="eastAsia" w:ascii="小标宋" w:hAnsi="小标宋" w:eastAsia="小标宋" w:cs="小标宋"/>
          <w:sz w:val="44"/>
          <w:szCs w:val="44"/>
        </w:rPr>
        <w:t>培训服务项目审核鉴定操作方案</w:t>
      </w:r>
    </w:p>
    <w:p>
      <w:pPr>
        <w:adjustRightInd w:val="0"/>
        <w:snapToGrid w:val="0"/>
        <w:spacing w:line="360" w:lineRule="auto"/>
        <w:rPr>
          <w:rFonts w:eastAsia="仿宋_GB2312"/>
          <w:sz w:val="32"/>
          <w:szCs w:val="32"/>
        </w:rPr>
      </w:pPr>
    </w:p>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 xml:space="preserve">    一、适用范围</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本市行政区域内，面向中小学生开展培训服务的校外培训机构，对所开展的培训服务项目不能准确区分学科类和非学科类，自主申请审核鉴定的相关培训项目。</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面向3至6岁学龄前儿童开展培训服务的校外培训机构，参照执行。</w:t>
      </w:r>
    </w:p>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 xml:space="preserve">    二、审核鉴定依据</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按照《教育部办公厅关于进一步明确义务教育阶段校外培训学科类和非学科类范围的通知》《教育部办公厅关于印发义务教育六科超标超前培训负面清单(试行)的通知》《浙江省教育厅办公室关于印发浙江省义务教育阶段校外培训机构学科类和非学科类项目鉴别指引（试行）的通知》等文件精神和要求，根据基础教育国家课程方案和课程标准以及《中小学综合实践活动课程指导纲要》等政策文件，对校外培训服务项目类别进行鉴别。</w:t>
      </w:r>
    </w:p>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 xml:space="preserve">    三、审核鉴定主要指标</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（一）学科类培训项目审核指标</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应当根据培训服务的实际情况，重点基于如下指标进行审核，凡是符合相应指标特征的，视为学科类培训：</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1.</w:t>
      </w:r>
      <w:r>
        <w:rPr>
          <w:rFonts w:hint="eastAsia" w:eastAsia="仿宋_GB2312"/>
          <w:sz w:val="32"/>
          <w:szCs w:val="32"/>
        </w:rPr>
        <w:t xml:space="preserve"> </w:t>
      </w:r>
      <w:r>
        <w:rPr>
          <w:rFonts w:eastAsia="仿宋_GB2312"/>
          <w:sz w:val="32"/>
          <w:szCs w:val="32"/>
        </w:rPr>
        <w:t>培训目的：以应试提分为目标，片面强化与学科相关的技能培训，旨在提高学生的学科成绩，为升学考试服务，属于学科知识导向。</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2.</w:t>
      </w:r>
      <w:r>
        <w:rPr>
          <w:rFonts w:hint="eastAsia" w:eastAsia="仿宋_GB2312"/>
          <w:sz w:val="32"/>
          <w:szCs w:val="32"/>
        </w:rPr>
        <w:t xml:space="preserve"> </w:t>
      </w:r>
      <w:r>
        <w:rPr>
          <w:rFonts w:eastAsia="仿宋_GB2312"/>
          <w:sz w:val="32"/>
          <w:szCs w:val="32"/>
        </w:rPr>
        <w:t>培训内容：围绕道德与法治、语文、历史与社会（历史、地理）、数学、外语（英语、日语、俄语）、科学（物理、化学、生物）等国家课程标准规定的学科类学习内容。</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3.</w:t>
      </w:r>
      <w:r>
        <w:rPr>
          <w:rFonts w:hint="eastAsia" w:eastAsia="仿宋_GB2312"/>
          <w:sz w:val="32"/>
          <w:szCs w:val="32"/>
        </w:rPr>
        <w:t xml:space="preserve"> </w:t>
      </w:r>
      <w:r>
        <w:rPr>
          <w:rFonts w:eastAsia="仿宋_GB2312"/>
          <w:sz w:val="32"/>
          <w:szCs w:val="32"/>
        </w:rPr>
        <w:t>培训方式：围绕学科试题或知识点进行讲解，以刷题考试、重复读写等反复机械训练为主要形式，以预习、授课和作业辅导等为主要教学方式。</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4.</w:t>
      </w:r>
      <w:r>
        <w:rPr>
          <w:rFonts w:hint="eastAsia" w:eastAsia="仿宋_GB2312"/>
          <w:sz w:val="32"/>
          <w:szCs w:val="32"/>
        </w:rPr>
        <w:t xml:space="preserve"> </w:t>
      </w:r>
      <w:r>
        <w:rPr>
          <w:rFonts w:eastAsia="仿宋_GB2312"/>
          <w:sz w:val="32"/>
          <w:szCs w:val="32"/>
        </w:rPr>
        <w:t>培训评价：以试卷检测为主要方式，以学业成就、学科考试成绩为主要评价标准，强调甄别与选拔。</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（二）非学科类培训项目审核指标</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校外培训服务项目全面符合如下指标特征的，视为非学科类培训：</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1.</w:t>
      </w:r>
      <w:r>
        <w:rPr>
          <w:rFonts w:hint="eastAsia" w:eastAsia="仿宋_GB2312"/>
          <w:sz w:val="32"/>
          <w:szCs w:val="32"/>
        </w:rPr>
        <w:t xml:space="preserve"> </w:t>
      </w:r>
      <w:r>
        <w:rPr>
          <w:rFonts w:eastAsia="仿宋_GB2312"/>
          <w:sz w:val="32"/>
          <w:szCs w:val="32"/>
        </w:rPr>
        <w:t>培训目的：旨在发展中小学生核心素养，培养学生的兴趣爱好、创新精神和实践能力，促进学生个性化发展和全面发展。</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2.</w:t>
      </w:r>
      <w:r>
        <w:rPr>
          <w:rFonts w:hint="eastAsia" w:eastAsia="仿宋_GB2312"/>
          <w:sz w:val="32"/>
          <w:szCs w:val="32"/>
        </w:rPr>
        <w:t xml:space="preserve"> </w:t>
      </w:r>
      <w:r>
        <w:rPr>
          <w:rFonts w:eastAsia="仿宋_GB2312"/>
          <w:sz w:val="32"/>
          <w:szCs w:val="32"/>
        </w:rPr>
        <w:t>培训内容：体育(体育与健康)、艺术(音乐、美术)学科以及综合实践活动(信息技术教育、劳动与技术教育)等按照非学科类进行管理；国家课程标准规定的学科类学习内容以外，按照非学科类进行管理。</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符合国家法律法规要求和学习者身心发展规律的其他学习内容。</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3.</w:t>
      </w:r>
      <w:r>
        <w:rPr>
          <w:rFonts w:hint="eastAsia" w:eastAsia="仿宋_GB2312"/>
          <w:sz w:val="32"/>
          <w:szCs w:val="32"/>
        </w:rPr>
        <w:t xml:space="preserve"> </w:t>
      </w:r>
      <w:r>
        <w:rPr>
          <w:rFonts w:eastAsia="仿宋_GB2312"/>
          <w:sz w:val="32"/>
          <w:szCs w:val="32"/>
        </w:rPr>
        <w:t>培训方式：以体验、探究、项目化学习、综合性学习等为主要教学方式，提倡实践性教学和创造性教学。</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4.</w:t>
      </w:r>
      <w:r>
        <w:rPr>
          <w:rFonts w:hint="eastAsia" w:eastAsia="仿宋_GB2312"/>
          <w:sz w:val="32"/>
          <w:szCs w:val="32"/>
        </w:rPr>
        <w:t xml:space="preserve"> </w:t>
      </w:r>
      <w:r>
        <w:rPr>
          <w:rFonts w:eastAsia="仿宋_GB2312"/>
          <w:sz w:val="32"/>
          <w:szCs w:val="32"/>
        </w:rPr>
        <w:t>培训评价：采取表现性评价等评价方式，进行综合评价，不与学业成就、学科考试成绩挂钩。</w:t>
      </w:r>
    </w:p>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 xml:space="preserve">    四、审核原则</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一）合规原则。审核工作要依据国家课程标准，严格遵守国家相关法律法规与政策文件规定，切实减轻中小学生作业负担和校外培训负担，有利于中小学生的身心健康成长。将培训服务项目的教材、内容、学员评价方式作为主要的审核鉴定依据。</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（二）独立原则。根据申请项目特征，由审核专家组对相应学科进行独立审核，确保审核结果的真实性、客观性和公正性。</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（三）科学原则。综合发挥专家在教育理论、法律法规等方面的专业优势，科学甄别鉴定培训项目类别，为分类管理提供准确依据。</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（四）回避原则。审核专家一律不得在校外培训机构兼职。</w:t>
      </w:r>
    </w:p>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 xml:space="preserve">    五、工作流程</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（一）成立审核鉴定专家委员会</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分别由市、区县（市）两级教育行政部门牵头，组织成立审核鉴定专家委员会，包括学科专家、行业专家和法律专家，也可由教研员、学科骨干教师、培训行业专家、法律顾问等人员共同组成。专家人选要求政治立场坚定，能正确理解党的教育方针，具有副高级及以上专业技术职称，有良好品行、社会形象和师德师风。市审核鉴定专家委员会主要负责指导各区、县（市）开展审核鉴定工作；区、县（市）审核鉴定专家委员会主要负责学科类和非学科类培训服务项目的具体审核鉴定工作。</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（二）自主申报</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校外培训机构对于不明确属于学科类或非学科类的培训服务项目，应在培训活动开始前15个工作日，向属地教育主管部门提交《校外培训机构学科类和非学科类培训服务项目审核鉴定申请表》(见附件)及相关佐证材料（含机构或单位办学资质佐证材料、拟使用的培训课程教材及相关教辅材料），申请审核鉴定。</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对同一举办者在全市2个及以上行政区域开设有分支机构，各分支机构均有相同培训服务项目的审核鉴定需求，在经属地教育主管部门同意后，可由机构总部统一向总部所在地教育主管部门提出审核鉴定申请，审核鉴定结果适用于其他分支机构的相同培训服务项目；对相同培训服务项目在不同区域出现审核鉴定意见分歧时，可由所属机构联合向市教育局提出复议申请，由市审核鉴定专家委员会给出最终审核鉴定意见。</w:t>
      </w:r>
    </w:p>
    <w:p>
      <w:pPr>
        <w:adjustRightInd w:val="0"/>
        <w:snapToGrid w:val="0"/>
        <w:spacing w:line="360" w:lineRule="auto"/>
        <w:rPr>
          <w:rFonts w:eastAsia="仿宋_GB2312"/>
          <w:sz w:val="32"/>
          <w:szCs w:val="32"/>
        </w:rPr>
      </w:pPr>
      <w:r>
        <w:rPr>
          <w:rFonts w:hint="eastAsia" w:eastAsia="仿宋_GB2312"/>
          <w:sz w:val="32"/>
          <w:szCs w:val="32"/>
        </w:rPr>
        <w:t xml:space="preserve">    （三）</w:t>
      </w:r>
      <w:r>
        <w:rPr>
          <w:rFonts w:eastAsia="仿宋_GB2312"/>
          <w:sz w:val="32"/>
          <w:szCs w:val="32"/>
        </w:rPr>
        <w:t>专家审核</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由培训机构所在区、县（市）教育局牵头，组织审核鉴定专家委员会对校外培训机构提交的材料进行审核，包括培训的对象、目标、内容、进度安排、实施方式、评价方式、所使用的教学资源或培训材料等；必要时可进行现场审核，包括实地查验、课堂观察、随机选取员工、参训学生及家长访谈，了解课程安排、培训内容等相关事项。最后，经审核鉴定专家委员会综合研判，给出明确的</w:t>
      </w:r>
      <w:r>
        <w:rPr>
          <w:rFonts w:hint="eastAsia" w:eastAsia="仿宋_GB2312"/>
          <w:sz w:val="32"/>
          <w:szCs w:val="32"/>
        </w:rPr>
        <w:t>“</w:t>
      </w:r>
      <w:r>
        <w:rPr>
          <w:rFonts w:eastAsia="仿宋_GB2312"/>
          <w:sz w:val="32"/>
          <w:szCs w:val="32"/>
        </w:rPr>
        <w:t>学科类</w:t>
      </w:r>
      <w:r>
        <w:rPr>
          <w:rFonts w:hint="eastAsia" w:eastAsia="仿宋_GB2312"/>
          <w:sz w:val="32"/>
          <w:szCs w:val="32"/>
        </w:rPr>
        <w:t>”</w:t>
      </w:r>
      <w:r>
        <w:rPr>
          <w:rFonts w:eastAsia="仿宋_GB2312"/>
          <w:sz w:val="32"/>
          <w:szCs w:val="32"/>
        </w:rPr>
        <w:t>或者</w:t>
      </w:r>
      <w:r>
        <w:rPr>
          <w:rFonts w:hint="eastAsia" w:eastAsia="仿宋_GB2312"/>
          <w:sz w:val="32"/>
          <w:szCs w:val="32"/>
        </w:rPr>
        <w:t>“</w:t>
      </w:r>
      <w:r>
        <w:rPr>
          <w:rFonts w:eastAsia="仿宋_GB2312"/>
          <w:sz w:val="32"/>
          <w:szCs w:val="32"/>
        </w:rPr>
        <w:t>非学科类</w:t>
      </w:r>
      <w:r>
        <w:rPr>
          <w:rFonts w:hint="eastAsia" w:eastAsia="仿宋_GB2312"/>
          <w:sz w:val="32"/>
          <w:szCs w:val="32"/>
        </w:rPr>
        <w:t>”</w:t>
      </w:r>
      <w:r>
        <w:rPr>
          <w:rFonts w:eastAsia="仿宋_GB2312"/>
          <w:sz w:val="32"/>
          <w:szCs w:val="32"/>
        </w:rPr>
        <w:t>审核鉴定结论，并出具书面的审核鉴定意见书；如涉及国家主权、国家安全、民族宗教等方面内容的，教育部门应会同宣传、统战和测绘等部门进行联审。市审核鉴定专家委员会要加强对区、县（市）审核鉴定工作的指导。</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（四）结果反馈及备案</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区、县（市）审核鉴定专家委员会要根据审核情况向当地教育局出具鉴定报告，明确</w:t>
      </w:r>
      <w:r>
        <w:rPr>
          <w:rFonts w:hint="eastAsia" w:eastAsia="仿宋_GB2312"/>
          <w:sz w:val="32"/>
          <w:szCs w:val="32"/>
        </w:rPr>
        <w:t>“</w:t>
      </w:r>
      <w:r>
        <w:rPr>
          <w:rFonts w:eastAsia="仿宋_GB2312"/>
          <w:sz w:val="32"/>
          <w:szCs w:val="32"/>
        </w:rPr>
        <w:t>学科类</w:t>
      </w:r>
      <w:r>
        <w:rPr>
          <w:rFonts w:hint="eastAsia" w:eastAsia="仿宋_GB2312"/>
          <w:sz w:val="32"/>
          <w:szCs w:val="32"/>
        </w:rPr>
        <w:t>”</w:t>
      </w:r>
      <w:r>
        <w:rPr>
          <w:rFonts w:eastAsia="仿宋_GB2312"/>
          <w:sz w:val="32"/>
          <w:szCs w:val="32"/>
        </w:rPr>
        <w:t>或者</w:t>
      </w:r>
      <w:r>
        <w:rPr>
          <w:rFonts w:hint="eastAsia" w:eastAsia="仿宋_GB2312"/>
          <w:sz w:val="32"/>
          <w:szCs w:val="32"/>
        </w:rPr>
        <w:t>“</w:t>
      </w:r>
      <w:r>
        <w:rPr>
          <w:rFonts w:eastAsia="仿宋_GB2312"/>
          <w:sz w:val="32"/>
          <w:szCs w:val="32"/>
        </w:rPr>
        <w:t>非学科类</w:t>
      </w:r>
      <w:r>
        <w:rPr>
          <w:rFonts w:hint="eastAsia" w:eastAsia="仿宋_GB2312"/>
          <w:sz w:val="32"/>
          <w:szCs w:val="32"/>
        </w:rPr>
        <w:t>”</w:t>
      </w:r>
      <w:r>
        <w:rPr>
          <w:rFonts w:eastAsia="仿宋_GB2312"/>
          <w:sz w:val="32"/>
          <w:szCs w:val="32"/>
        </w:rPr>
        <w:t>，注明参与审核签</w:t>
      </w:r>
      <w:r>
        <w:rPr>
          <w:rFonts w:hint="eastAsia" w:eastAsia="仿宋_GB2312"/>
          <w:sz w:val="32"/>
          <w:szCs w:val="32"/>
          <w:lang w:val="en-US" w:eastAsia="zh-CN"/>
        </w:rPr>
        <w:t>订</w:t>
      </w:r>
      <w:bookmarkStart w:id="0" w:name="_GoBack"/>
      <w:bookmarkEnd w:id="0"/>
      <w:r>
        <w:rPr>
          <w:rFonts w:eastAsia="仿宋_GB2312"/>
          <w:sz w:val="32"/>
          <w:szCs w:val="32"/>
        </w:rPr>
        <w:t>的专家姓名及其专业职务，由属地教育局在10个工作日内将审核鉴定结果反馈给申请人，并同步报杭州市教育局备案，便于统一管理。</w:t>
      </w:r>
    </w:p>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 xml:space="preserve">    六、行业自律</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校外培训机构应当落实主体责任，对实施的培训服务项目进行自我审查判断，主动按照学科类或者非学科类的相关管理要求规范开展培训活动，确保对外宣传与实际培训服务类别一致。校外培训机构应当根据审核鉴定专家委员会鉴定报告，加强规范管理，提高培训服务质量。</w:t>
      </w:r>
    </w:p>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 xml:space="preserve">    七、责任追究</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一）校外培训机构通过隐瞒有关情况或者提供虚假材料等方式接受专家审核鉴定，影响职能部门准确实施监督管理举措的，或在培训服务项目审核鉴定结果未明确之前，未履行相关承诺，擅自按非学科类进行办学的，经查实，由相应职能部门依法予以查处，并纳入法人信用报告体系，情节严重的，责令停止招生，依法吊销办学许可证或营业执照。</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二）实施审核鉴定服务的专家在开展审核鉴定工作时，不受外界干扰，保证鉴定工作的真实性、客观性和公正性。相关职能部门及其工作人员在专家审核鉴定工作中存在违纪违法行为的，依法依规进行严肃处理。</w:t>
      </w: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60" w:lineRule="auto"/>
        <w:rPr>
          <w:rFonts w:hint="eastAsia" w:ascii="黑体" w:hAnsi="黑体" w:eastAsia="黑体" w:cs="黑体"/>
          <w:sz w:val="32"/>
          <w:szCs w:val="32"/>
        </w:rPr>
      </w:pPr>
      <w:r>
        <w:rPr>
          <w:rFonts w:eastAsia="仿宋_GB2312"/>
          <w:sz w:val="32"/>
          <w:szCs w:val="32"/>
        </w:rPr>
        <w:br w:type="page"/>
      </w:r>
      <w:r>
        <w:rPr>
          <w:rFonts w:hint="eastAsia" w:ascii="黑体" w:hAnsi="黑体" w:eastAsia="黑体" w:cs="黑体"/>
          <w:sz w:val="32"/>
          <w:szCs w:val="32"/>
        </w:rPr>
        <w:t>附件1</w:t>
      </w:r>
    </w:p>
    <w:p>
      <w:pPr>
        <w:adjustRightInd w:val="0"/>
        <w:snapToGrid w:val="0"/>
        <w:spacing w:line="360" w:lineRule="auto"/>
        <w:rPr>
          <w:rFonts w:eastAsia="仿宋_GB2312"/>
          <w:sz w:val="32"/>
          <w:szCs w:val="32"/>
        </w:rPr>
      </w:pPr>
    </w:p>
    <w:p>
      <w:pPr>
        <w:adjustRightInd w:val="0"/>
        <w:snapToGrid w:val="0"/>
        <w:spacing w:line="312" w:lineRule="auto"/>
        <w:jc w:val="center"/>
        <w:rPr>
          <w:rFonts w:hint="eastAsia" w:ascii="小标宋" w:hAnsi="小标宋" w:eastAsia="小标宋" w:cs="小标宋"/>
          <w:sz w:val="44"/>
          <w:szCs w:val="44"/>
        </w:rPr>
      </w:pPr>
      <w:r>
        <w:rPr>
          <w:rFonts w:hint="eastAsia" w:ascii="小标宋" w:hAnsi="小标宋" w:eastAsia="小标宋" w:cs="小标宋"/>
          <w:sz w:val="44"/>
          <w:szCs w:val="44"/>
        </w:rPr>
        <w:t>杭州市学科审核鉴定专家委员会名单</w:t>
      </w: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r>
        <w:rPr>
          <w:rFonts w:eastAsia="仿宋_GB2312"/>
          <w:sz w:val="32"/>
          <w:szCs w:val="32"/>
        </w:rPr>
        <w:t>主  任：蒋</w:t>
      </w:r>
      <w:r>
        <w:rPr>
          <w:rFonts w:hint="eastAsia" w:eastAsia="仿宋_GB2312"/>
          <w:sz w:val="32"/>
          <w:szCs w:val="32"/>
        </w:rPr>
        <w:t xml:space="preserve">  </w:t>
      </w:r>
      <w:r>
        <w:rPr>
          <w:rFonts w:eastAsia="仿宋_GB2312"/>
          <w:sz w:val="32"/>
          <w:szCs w:val="32"/>
        </w:rPr>
        <w:t xml:space="preserve">锋  </w:t>
      </w:r>
    </w:p>
    <w:p>
      <w:pPr>
        <w:adjustRightInd w:val="0"/>
        <w:snapToGrid w:val="0"/>
        <w:spacing w:line="360" w:lineRule="auto"/>
        <w:rPr>
          <w:rFonts w:eastAsia="仿宋_GB2312"/>
          <w:sz w:val="32"/>
          <w:szCs w:val="32"/>
        </w:rPr>
      </w:pPr>
      <w:r>
        <w:rPr>
          <w:rFonts w:eastAsia="仿宋_GB2312"/>
          <w:sz w:val="32"/>
          <w:szCs w:val="32"/>
        </w:rPr>
        <w:t>副主任：孔永国、宋小华、朱</w:t>
      </w:r>
      <w:r>
        <w:rPr>
          <w:rFonts w:hint="eastAsia" w:eastAsia="仿宋_GB2312"/>
          <w:sz w:val="32"/>
          <w:szCs w:val="32"/>
        </w:rPr>
        <w:t xml:space="preserve">  </w:t>
      </w:r>
      <w:r>
        <w:rPr>
          <w:rFonts w:eastAsia="仿宋_GB2312"/>
          <w:sz w:val="32"/>
          <w:szCs w:val="32"/>
        </w:rPr>
        <w:t xml:space="preserve">可  </w:t>
      </w:r>
    </w:p>
    <w:p>
      <w:pPr>
        <w:adjustRightInd w:val="0"/>
        <w:snapToGrid w:val="0"/>
        <w:spacing w:line="360" w:lineRule="auto"/>
        <w:rPr>
          <w:rFonts w:eastAsia="仿宋_GB2312"/>
          <w:sz w:val="32"/>
          <w:szCs w:val="32"/>
        </w:rPr>
      </w:pPr>
      <w:r>
        <w:rPr>
          <w:rFonts w:eastAsia="仿宋_GB2312"/>
          <w:sz w:val="32"/>
          <w:szCs w:val="32"/>
        </w:rPr>
        <w:t>成  员：张益峰、袁立斌、屠晓丹、方丽敏、杨志敏、</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张国华（法律顾问）、于立群（法律顾问）、</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韩</w:t>
      </w:r>
      <w:r>
        <w:rPr>
          <w:rFonts w:hint="eastAsia" w:eastAsia="仿宋_GB2312"/>
          <w:sz w:val="32"/>
          <w:szCs w:val="32"/>
        </w:rPr>
        <w:t xml:space="preserve">  </w:t>
      </w:r>
      <w:r>
        <w:rPr>
          <w:rFonts w:eastAsia="仿宋_GB2312"/>
          <w:sz w:val="32"/>
          <w:szCs w:val="32"/>
        </w:rPr>
        <w:t>良（浙江长征财经进修学院）</w:t>
      </w:r>
    </w:p>
    <w:p>
      <w:pPr>
        <w:adjustRightInd w:val="0"/>
        <w:snapToGrid w:val="0"/>
        <w:spacing w:line="360" w:lineRule="auto"/>
        <w:rPr>
          <w:rFonts w:eastAsia="仿宋_GB2312"/>
          <w:sz w:val="32"/>
          <w:szCs w:val="32"/>
        </w:rPr>
      </w:pPr>
      <w:r>
        <w:rPr>
          <w:rFonts w:eastAsia="仿宋_GB2312"/>
          <w:sz w:val="32"/>
          <w:szCs w:val="32"/>
        </w:rPr>
        <w:t>下设义务教育阶段学科审核鉴定专家组。</w:t>
      </w:r>
    </w:p>
    <w:p>
      <w:pPr>
        <w:adjustRightInd w:val="0"/>
        <w:snapToGrid w:val="0"/>
        <w:spacing w:line="360" w:lineRule="auto"/>
        <w:rPr>
          <w:rFonts w:eastAsia="仿宋_GB2312"/>
          <w:sz w:val="32"/>
          <w:szCs w:val="32"/>
        </w:rPr>
      </w:pPr>
      <w:r>
        <w:rPr>
          <w:rFonts w:eastAsia="仿宋_GB2312"/>
          <w:sz w:val="32"/>
          <w:szCs w:val="32"/>
        </w:rPr>
        <w:t>初中道德与法治：</w:t>
      </w:r>
    </w:p>
    <w:p>
      <w:pPr>
        <w:adjustRightInd w:val="0"/>
        <w:snapToGrid w:val="0"/>
        <w:spacing w:line="360" w:lineRule="auto"/>
        <w:rPr>
          <w:rFonts w:eastAsia="仿宋_GB2312"/>
          <w:sz w:val="32"/>
          <w:szCs w:val="32"/>
        </w:rPr>
      </w:pPr>
      <w:r>
        <w:rPr>
          <w:rFonts w:eastAsia="仿宋_GB2312"/>
          <w:sz w:val="32"/>
          <w:szCs w:val="32"/>
        </w:rPr>
        <w:t>杨志敏</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杭州市基础教育研究室</w:t>
      </w:r>
    </w:p>
    <w:p>
      <w:pPr>
        <w:adjustRightInd w:val="0"/>
        <w:snapToGrid w:val="0"/>
        <w:spacing w:line="360" w:lineRule="auto"/>
        <w:rPr>
          <w:rFonts w:eastAsia="仿宋_GB2312"/>
          <w:sz w:val="32"/>
          <w:szCs w:val="32"/>
        </w:rPr>
      </w:pPr>
      <w:r>
        <w:rPr>
          <w:rFonts w:eastAsia="仿宋_GB2312"/>
          <w:sz w:val="32"/>
          <w:szCs w:val="32"/>
        </w:rPr>
        <w:t>华银亚</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西湖区教育发展研究院</w:t>
      </w:r>
    </w:p>
    <w:p>
      <w:pPr>
        <w:adjustRightInd w:val="0"/>
        <w:snapToGrid w:val="0"/>
        <w:spacing w:line="360" w:lineRule="auto"/>
        <w:rPr>
          <w:rFonts w:eastAsia="仿宋_GB2312"/>
          <w:sz w:val="32"/>
          <w:szCs w:val="32"/>
        </w:rPr>
      </w:pPr>
      <w:r>
        <w:rPr>
          <w:rFonts w:eastAsia="仿宋_GB2312"/>
          <w:sz w:val="32"/>
          <w:szCs w:val="32"/>
        </w:rPr>
        <w:t>蒋尔法</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上城区教育学院</w:t>
      </w:r>
    </w:p>
    <w:p>
      <w:pPr>
        <w:adjustRightInd w:val="0"/>
        <w:snapToGrid w:val="0"/>
        <w:spacing w:line="360" w:lineRule="auto"/>
        <w:rPr>
          <w:rFonts w:eastAsia="仿宋_GB2312"/>
          <w:sz w:val="32"/>
          <w:szCs w:val="32"/>
        </w:rPr>
      </w:pPr>
      <w:r>
        <w:rPr>
          <w:rFonts w:eastAsia="仿宋_GB2312"/>
          <w:sz w:val="32"/>
          <w:szCs w:val="32"/>
        </w:rPr>
        <w:t>盛  艳</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拱墅区教育研究院</w:t>
      </w:r>
    </w:p>
    <w:p>
      <w:pPr>
        <w:adjustRightInd w:val="0"/>
        <w:snapToGrid w:val="0"/>
        <w:spacing w:line="360" w:lineRule="auto"/>
        <w:rPr>
          <w:rFonts w:eastAsia="仿宋_GB2312"/>
          <w:sz w:val="32"/>
          <w:szCs w:val="32"/>
        </w:rPr>
      </w:pPr>
      <w:r>
        <w:rPr>
          <w:rFonts w:eastAsia="仿宋_GB2312"/>
          <w:sz w:val="32"/>
          <w:szCs w:val="32"/>
        </w:rPr>
        <w:t>刘粉莉</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杭州朝晖中学</w:t>
      </w:r>
    </w:p>
    <w:p>
      <w:pPr>
        <w:adjustRightInd w:val="0"/>
        <w:snapToGrid w:val="0"/>
        <w:spacing w:line="360" w:lineRule="auto"/>
        <w:rPr>
          <w:rFonts w:eastAsia="仿宋_GB2312"/>
          <w:sz w:val="32"/>
          <w:szCs w:val="32"/>
        </w:rPr>
      </w:pPr>
      <w:r>
        <w:rPr>
          <w:rFonts w:eastAsia="仿宋_GB2312"/>
          <w:sz w:val="32"/>
          <w:szCs w:val="32"/>
        </w:rPr>
        <w:t>王云中</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余杭信达外国语</w:t>
      </w:r>
    </w:p>
    <w:p>
      <w:pPr>
        <w:adjustRightInd w:val="0"/>
        <w:snapToGrid w:val="0"/>
        <w:spacing w:line="360" w:lineRule="auto"/>
        <w:rPr>
          <w:rFonts w:eastAsia="仿宋_GB2312"/>
          <w:sz w:val="32"/>
          <w:szCs w:val="32"/>
        </w:rPr>
      </w:pPr>
      <w:r>
        <w:rPr>
          <w:rFonts w:eastAsia="仿宋_GB2312"/>
          <w:sz w:val="32"/>
          <w:szCs w:val="32"/>
        </w:rPr>
        <w:t>徐建章</w:t>
      </w:r>
      <w:r>
        <w:rPr>
          <w:rFonts w:eastAsia="仿宋_GB2312"/>
          <w:sz w:val="32"/>
          <w:szCs w:val="32"/>
        </w:rPr>
        <w:tab/>
      </w:r>
      <w:r>
        <w:rPr>
          <w:rFonts w:eastAsia="仿宋_GB2312"/>
          <w:sz w:val="32"/>
          <w:szCs w:val="32"/>
        </w:rPr>
        <w:t xml:space="preserve"> 正高级教师</w:t>
      </w:r>
      <w:r>
        <w:rPr>
          <w:rFonts w:eastAsia="仿宋_GB2312"/>
          <w:sz w:val="32"/>
          <w:szCs w:val="32"/>
        </w:rPr>
        <w:tab/>
      </w:r>
      <w:r>
        <w:rPr>
          <w:rFonts w:eastAsia="仿宋_GB2312"/>
          <w:sz w:val="32"/>
          <w:szCs w:val="32"/>
        </w:rPr>
        <w:t xml:space="preserve">萧山瓜沥二中  </w:t>
      </w:r>
    </w:p>
    <w:p>
      <w:pPr>
        <w:adjustRightInd w:val="0"/>
        <w:snapToGrid w:val="0"/>
        <w:spacing w:line="360" w:lineRule="auto"/>
        <w:rPr>
          <w:rFonts w:eastAsia="仿宋_GB2312"/>
          <w:sz w:val="32"/>
          <w:szCs w:val="32"/>
        </w:rPr>
      </w:pPr>
      <w:r>
        <w:rPr>
          <w:rFonts w:eastAsia="仿宋_GB2312"/>
          <w:sz w:val="32"/>
          <w:szCs w:val="32"/>
        </w:rPr>
        <w:t>初中语文：</w:t>
      </w:r>
    </w:p>
    <w:p>
      <w:pPr>
        <w:adjustRightInd w:val="0"/>
        <w:snapToGrid w:val="0"/>
        <w:spacing w:line="360" w:lineRule="auto"/>
        <w:rPr>
          <w:rFonts w:eastAsia="仿宋_GB2312"/>
          <w:sz w:val="32"/>
          <w:szCs w:val="32"/>
        </w:rPr>
      </w:pPr>
      <w:r>
        <w:rPr>
          <w:rFonts w:eastAsia="仿宋_GB2312"/>
          <w:sz w:val="32"/>
          <w:szCs w:val="32"/>
        </w:rPr>
        <w:t>金瑞奇</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杭州市基础教育研究室</w:t>
      </w:r>
    </w:p>
    <w:p>
      <w:pPr>
        <w:adjustRightInd w:val="0"/>
        <w:snapToGrid w:val="0"/>
        <w:spacing w:line="360" w:lineRule="auto"/>
        <w:rPr>
          <w:rFonts w:eastAsia="仿宋_GB2312"/>
          <w:sz w:val="32"/>
          <w:szCs w:val="32"/>
        </w:rPr>
      </w:pPr>
      <w:r>
        <w:rPr>
          <w:rFonts w:eastAsia="仿宋_GB2312"/>
          <w:sz w:val="32"/>
          <w:szCs w:val="32"/>
        </w:rPr>
        <w:t>许永明</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杭州市余杭区教育发展研究学院</w:t>
      </w:r>
    </w:p>
    <w:p>
      <w:pPr>
        <w:adjustRightInd w:val="0"/>
        <w:snapToGrid w:val="0"/>
        <w:spacing w:line="360" w:lineRule="auto"/>
        <w:rPr>
          <w:rFonts w:eastAsia="仿宋_GB2312"/>
          <w:sz w:val="32"/>
          <w:szCs w:val="32"/>
        </w:rPr>
      </w:pPr>
      <w:r>
        <w:rPr>
          <w:rFonts w:eastAsia="仿宋_GB2312"/>
          <w:sz w:val="32"/>
          <w:szCs w:val="32"/>
        </w:rPr>
        <w:t>陈忠文</w:t>
      </w:r>
      <w:r>
        <w:rPr>
          <w:rFonts w:eastAsia="仿宋_GB2312"/>
          <w:sz w:val="32"/>
          <w:szCs w:val="32"/>
        </w:rPr>
        <w:tab/>
      </w:r>
      <w:r>
        <w:rPr>
          <w:rFonts w:eastAsia="仿宋_GB2312"/>
          <w:sz w:val="32"/>
          <w:szCs w:val="32"/>
        </w:rPr>
        <w:t xml:space="preserve"> 高级/特级</w:t>
      </w:r>
      <w:r>
        <w:rPr>
          <w:rFonts w:eastAsia="仿宋_GB2312"/>
          <w:sz w:val="32"/>
          <w:szCs w:val="32"/>
        </w:rPr>
        <w:tab/>
      </w:r>
      <w:r>
        <w:rPr>
          <w:rFonts w:eastAsia="仿宋_GB2312"/>
          <w:sz w:val="32"/>
          <w:szCs w:val="32"/>
        </w:rPr>
        <w:t>杭州高新技术开发区（滨江）教育研究院</w:t>
      </w:r>
    </w:p>
    <w:p>
      <w:pPr>
        <w:adjustRightInd w:val="0"/>
        <w:snapToGrid w:val="0"/>
        <w:spacing w:line="360" w:lineRule="auto"/>
        <w:rPr>
          <w:rFonts w:eastAsia="仿宋_GB2312"/>
          <w:sz w:val="32"/>
          <w:szCs w:val="32"/>
        </w:rPr>
      </w:pPr>
      <w:r>
        <w:rPr>
          <w:rFonts w:eastAsia="仿宋_GB2312"/>
          <w:sz w:val="32"/>
          <w:szCs w:val="32"/>
        </w:rPr>
        <w:t>王  伟</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杭州市西湖区教育发展研究院</w:t>
      </w:r>
    </w:p>
    <w:p>
      <w:pPr>
        <w:adjustRightInd w:val="0"/>
        <w:snapToGrid w:val="0"/>
        <w:spacing w:line="360" w:lineRule="auto"/>
        <w:rPr>
          <w:rFonts w:eastAsia="仿宋_GB2312"/>
          <w:sz w:val="32"/>
          <w:szCs w:val="32"/>
        </w:rPr>
      </w:pPr>
      <w:r>
        <w:rPr>
          <w:rFonts w:eastAsia="仿宋_GB2312"/>
          <w:sz w:val="32"/>
          <w:szCs w:val="32"/>
        </w:rPr>
        <w:t>叶晓峰</w:t>
      </w:r>
      <w:r>
        <w:rPr>
          <w:rFonts w:eastAsia="仿宋_GB2312"/>
          <w:sz w:val="32"/>
          <w:szCs w:val="32"/>
        </w:rPr>
        <w:tab/>
      </w:r>
      <w:r>
        <w:rPr>
          <w:rFonts w:eastAsia="仿宋_GB2312"/>
          <w:sz w:val="32"/>
          <w:szCs w:val="32"/>
        </w:rPr>
        <w:t xml:space="preserve"> 高级/特级</w:t>
      </w:r>
      <w:r>
        <w:rPr>
          <w:rFonts w:eastAsia="仿宋_GB2312"/>
          <w:sz w:val="32"/>
          <w:szCs w:val="32"/>
        </w:rPr>
        <w:tab/>
      </w:r>
      <w:r>
        <w:rPr>
          <w:rFonts w:eastAsia="仿宋_GB2312"/>
          <w:sz w:val="32"/>
          <w:szCs w:val="32"/>
        </w:rPr>
        <w:t>杭州市惠兴中学</w:t>
      </w:r>
    </w:p>
    <w:p>
      <w:pPr>
        <w:adjustRightInd w:val="0"/>
        <w:snapToGrid w:val="0"/>
        <w:spacing w:line="360" w:lineRule="auto"/>
        <w:rPr>
          <w:rFonts w:eastAsia="仿宋_GB2312"/>
          <w:sz w:val="32"/>
          <w:szCs w:val="32"/>
        </w:rPr>
      </w:pPr>
      <w:r>
        <w:rPr>
          <w:rFonts w:eastAsia="仿宋_GB2312"/>
          <w:sz w:val="32"/>
          <w:szCs w:val="32"/>
        </w:rPr>
        <w:t>宋  莉</w:t>
      </w:r>
      <w:r>
        <w:rPr>
          <w:rFonts w:eastAsia="仿宋_GB2312"/>
          <w:sz w:val="32"/>
          <w:szCs w:val="32"/>
        </w:rPr>
        <w:tab/>
      </w:r>
      <w:r>
        <w:rPr>
          <w:rFonts w:eastAsia="仿宋_GB2312"/>
          <w:sz w:val="32"/>
          <w:szCs w:val="32"/>
        </w:rPr>
        <w:t xml:space="preserve"> 高级/特级</w:t>
      </w:r>
      <w:r>
        <w:rPr>
          <w:rFonts w:eastAsia="仿宋_GB2312"/>
          <w:sz w:val="32"/>
          <w:szCs w:val="32"/>
        </w:rPr>
        <w:tab/>
      </w:r>
      <w:r>
        <w:rPr>
          <w:rFonts w:eastAsia="仿宋_GB2312"/>
          <w:sz w:val="32"/>
          <w:szCs w:val="32"/>
        </w:rPr>
        <w:t>杭师大附属东城中学</w:t>
      </w:r>
    </w:p>
    <w:p>
      <w:pPr>
        <w:adjustRightInd w:val="0"/>
        <w:snapToGrid w:val="0"/>
        <w:spacing w:line="360" w:lineRule="auto"/>
        <w:rPr>
          <w:rFonts w:eastAsia="仿宋_GB2312"/>
          <w:sz w:val="32"/>
          <w:szCs w:val="32"/>
        </w:rPr>
      </w:pPr>
      <w:r>
        <w:rPr>
          <w:rFonts w:eastAsia="仿宋_GB2312"/>
          <w:sz w:val="32"/>
          <w:szCs w:val="32"/>
        </w:rPr>
        <w:t>章继钢</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杭州市大关中学教育集团</w:t>
      </w:r>
    </w:p>
    <w:p>
      <w:pPr>
        <w:adjustRightInd w:val="0"/>
        <w:snapToGrid w:val="0"/>
        <w:spacing w:line="360" w:lineRule="auto"/>
        <w:rPr>
          <w:rFonts w:eastAsia="仿宋_GB2312"/>
          <w:sz w:val="32"/>
          <w:szCs w:val="32"/>
        </w:rPr>
      </w:pPr>
      <w:r>
        <w:rPr>
          <w:rFonts w:eastAsia="仿宋_GB2312"/>
          <w:sz w:val="32"/>
          <w:szCs w:val="32"/>
        </w:rPr>
        <w:t>初中数学：</w:t>
      </w:r>
    </w:p>
    <w:p>
      <w:pPr>
        <w:adjustRightInd w:val="0"/>
        <w:snapToGrid w:val="0"/>
        <w:spacing w:line="360" w:lineRule="auto"/>
        <w:rPr>
          <w:rFonts w:eastAsia="仿宋_GB2312"/>
          <w:sz w:val="32"/>
          <w:szCs w:val="32"/>
        </w:rPr>
      </w:pPr>
      <w:r>
        <w:rPr>
          <w:rFonts w:eastAsia="仿宋_GB2312"/>
          <w:sz w:val="32"/>
          <w:szCs w:val="32"/>
        </w:rPr>
        <w:t xml:space="preserve">王红权 </w:t>
      </w:r>
      <w:r>
        <w:rPr>
          <w:rFonts w:eastAsia="仿宋_GB2312"/>
          <w:sz w:val="32"/>
          <w:szCs w:val="32"/>
        </w:rPr>
        <w:tab/>
      </w:r>
      <w:r>
        <w:rPr>
          <w:rFonts w:eastAsia="仿宋_GB2312"/>
          <w:sz w:val="32"/>
          <w:szCs w:val="32"/>
        </w:rPr>
        <w:t xml:space="preserve">高级教师 </w:t>
      </w:r>
      <w:r>
        <w:rPr>
          <w:rFonts w:eastAsia="仿宋_GB2312"/>
          <w:sz w:val="32"/>
          <w:szCs w:val="32"/>
        </w:rPr>
        <w:tab/>
      </w:r>
      <w:r>
        <w:rPr>
          <w:rFonts w:eastAsia="仿宋_GB2312"/>
          <w:sz w:val="32"/>
          <w:szCs w:val="32"/>
        </w:rPr>
        <w:t>杭州市基础教育研究室</w:t>
      </w:r>
    </w:p>
    <w:p>
      <w:pPr>
        <w:adjustRightInd w:val="0"/>
        <w:snapToGrid w:val="0"/>
        <w:spacing w:line="360" w:lineRule="auto"/>
        <w:rPr>
          <w:rFonts w:eastAsia="仿宋_GB2312"/>
          <w:sz w:val="32"/>
          <w:szCs w:val="32"/>
        </w:rPr>
      </w:pPr>
      <w:r>
        <w:rPr>
          <w:rFonts w:eastAsia="仿宋_GB2312"/>
          <w:sz w:val="32"/>
          <w:szCs w:val="32"/>
        </w:rPr>
        <w:t>苏建强</w:t>
      </w:r>
      <w:r>
        <w:rPr>
          <w:rFonts w:eastAsia="仿宋_GB2312"/>
          <w:sz w:val="32"/>
          <w:szCs w:val="32"/>
        </w:rPr>
        <w:tab/>
      </w:r>
      <w:r>
        <w:rPr>
          <w:rFonts w:eastAsia="仿宋_GB2312"/>
          <w:sz w:val="32"/>
          <w:szCs w:val="32"/>
        </w:rPr>
        <w:t xml:space="preserve">  高级/特级</w:t>
      </w:r>
      <w:r>
        <w:rPr>
          <w:rFonts w:eastAsia="仿宋_GB2312"/>
          <w:sz w:val="32"/>
          <w:szCs w:val="32"/>
        </w:rPr>
        <w:tab/>
      </w:r>
      <w:r>
        <w:rPr>
          <w:rFonts w:eastAsia="仿宋_GB2312"/>
          <w:sz w:val="32"/>
          <w:szCs w:val="32"/>
        </w:rPr>
        <w:t>杭州高新技术产业开发区（滨江）教育研究院</w:t>
      </w:r>
    </w:p>
    <w:p>
      <w:pPr>
        <w:adjustRightInd w:val="0"/>
        <w:snapToGrid w:val="0"/>
        <w:spacing w:line="360" w:lineRule="auto"/>
        <w:rPr>
          <w:rFonts w:eastAsia="仿宋_GB2312"/>
          <w:sz w:val="32"/>
          <w:szCs w:val="32"/>
        </w:rPr>
      </w:pPr>
      <w:r>
        <w:rPr>
          <w:rFonts w:eastAsia="仿宋_GB2312"/>
          <w:sz w:val="32"/>
          <w:szCs w:val="32"/>
        </w:rPr>
        <w:t>曹建军</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杭州市上城区教育学院</w:t>
      </w:r>
    </w:p>
    <w:p>
      <w:pPr>
        <w:adjustRightInd w:val="0"/>
        <w:snapToGrid w:val="0"/>
        <w:spacing w:line="360" w:lineRule="auto"/>
        <w:rPr>
          <w:rFonts w:eastAsia="仿宋_GB2312"/>
          <w:sz w:val="32"/>
          <w:szCs w:val="32"/>
        </w:rPr>
      </w:pPr>
      <w:r>
        <w:rPr>
          <w:rFonts w:eastAsia="仿宋_GB2312"/>
          <w:sz w:val="32"/>
          <w:szCs w:val="32"/>
        </w:rPr>
        <w:t>王华鹏</w:t>
      </w:r>
      <w:r>
        <w:rPr>
          <w:rFonts w:eastAsia="仿宋_GB2312"/>
          <w:sz w:val="32"/>
          <w:szCs w:val="32"/>
        </w:rPr>
        <w:tab/>
      </w:r>
      <w:r>
        <w:rPr>
          <w:rFonts w:eastAsia="仿宋_GB2312"/>
          <w:sz w:val="32"/>
          <w:szCs w:val="32"/>
        </w:rPr>
        <w:t xml:space="preserve"> 正高/特级 临平区教育发展研究学院</w:t>
      </w:r>
    </w:p>
    <w:p>
      <w:pPr>
        <w:adjustRightInd w:val="0"/>
        <w:snapToGrid w:val="0"/>
        <w:spacing w:line="360" w:lineRule="auto"/>
        <w:rPr>
          <w:rFonts w:eastAsia="仿宋_GB2312"/>
          <w:sz w:val="32"/>
          <w:szCs w:val="32"/>
        </w:rPr>
      </w:pPr>
      <w:r>
        <w:rPr>
          <w:rFonts w:eastAsia="仿宋_GB2312"/>
          <w:sz w:val="32"/>
          <w:szCs w:val="32"/>
        </w:rPr>
        <w:t>严国元 高级教师</w:t>
      </w:r>
      <w:r>
        <w:rPr>
          <w:rFonts w:eastAsia="仿宋_GB2312"/>
          <w:sz w:val="32"/>
          <w:szCs w:val="32"/>
        </w:rPr>
        <w:tab/>
      </w:r>
      <w:r>
        <w:rPr>
          <w:rFonts w:eastAsia="仿宋_GB2312"/>
          <w:sz w:val="32"/>
          <w:szCs w:val="32"/>
        </w:rPr>
        <w:t>杭州市西溪中学</w:t>
      </w:r>
    </w:p>
    <w:p>
      <w:pPr>
        <w:adjustRightInd w:val="0"/>
        <w:snapToGrid w:val="0"/>
        <w:spacing w:line="360" w:lineRule="auto"/>
        <w:rPr>
          <w:rFonts w:eastAsia="仿宋_GB2312"/>
          <w:sz w:val="32"/>
          <w:szCs w:val="32"/>
        </w:rPr>
      </w:pPr>
      <w:r>
        <w:rPr>
          <w:rFonts w:eastAsia="仿宋_GB2312"/>
          <w:sz w:val="32"/>
          <w:szCs w:val="32"/>
        </w:rPr>
        <w:t>王亚权</w:t>
      </w:r>
      <w:r>
        <w:rPr>
          <w:rFonts w:eastAsia="仿宋_GB2312"/>
          <w:sz w:val="32"/>
          <w:szCs w:val="32"/>
        </w:rPr>
        <w:tab/>
      </w:r>
      <w:r>
        <w:rPr>
          <w:rFonts w:eastAsia="仿宋_GB2312"/>
          <w:sz w:val="32"/>
          <w:szCs w:val="32"/>
        </w:rPr>
        <w:t xml:space="preserve"> 正高/特级</w:t>
      </w:r>
      <w:r>
        <w:rPr>
          <w:rFonts w:eastAsia="仿宋_GB2312"/>
          <w:sz w:val="32"/>
          <w:szCs w:val="32"/>
        </w:rPr>
        <w:tab/>
      </w:r>
      <w:r>
        <w:rPr>
          <w:rFonts w:eastAsia="仿宋_GB2312"/>
          <w:sz w:val="32"/>
          <w:szCs w:val="32"/>
        </w:rPr>
        <w:t xml:space="preserve"> 杭州市慧澜中学</w:t>
      </w:r>
    </w:p>
    <w:p>
      <w:pPr>
        <w:adjustRightInd w:val="0"/>
        <w:snapToGrid w:val="0"/>
        <w:spacing w:line="360" w:lineRule="auto"/>
        <w:rPr>
          <w:rFonts w:eastAsia="仿宋_GB2312"/>
          <w:sz w:val="32"/>
          <w:szCs w:val="32"/>
        </w:rPr>
      </w:pPr>
      <w:r>
        <w:rPr>
          <w:rFonts w:eastAsia="仿宋_GB2312"/>
          <w:sz w:val="32"/>
          <w:szCs w:val="32"/>
        </w:rPr>
        <w:t>邵文鸿</w:t>
      </w:r>
      <w:r>
        <w:rPr>
          <w:rFonts w:eastAsia="仿宋_GB2312"/>
          <w:sz w:val="32"/>
          <w:szCs w:val="32"/>
        </w:rPr>
        <w:tab/>
      </w:r>
      <w:r>
        <w:rPr>
          <w:rFonts w:eastAsia="仿宋_GB2312"/>
          <w:sz w:val="32"/>
          <w:szCs w:val="32"/>
        </w:rPr>
        <w:t xml:space="preserve"> 正高/特级 杭州市富阳区永兴学校初中部</w:t>
      </w:r>
    </w:p>
    <w:p>
      <w:pPr>
        <w:adjustRightInd w:val="0"/>
        <w:snapToGrid w:val="0"/>
        <w:spacing w:line="360" w:lineRule="auto"/>
        <w:rPr>
          <w:rFonts w:eastAsia="仿宋_GB2312"/>
          <w:sz w:val="32"/>
          <w:szCs w:val="32"/>
        </w:rPr>
      </w:pPr>
      <w:r>
        <w:rPr>
          <w:rFonts w:eastAsia="仿宋_GB2312"/>
          <w:sz w:val="32"/>
          <w:szCs w:val="32"/>
        </w:rPr>
        <w:t>初中英语：</w:t>
      </w:r>
    </w:p>
    <w:p>
      <w:pPr>
        <w:adjustRightInd w:val="0"/>
        <w:snapToGrid w:val="0"/>
        <w:spacing w:line="360" w:lineRule="auto"/>
        <w:rPr>
          <w:rFonts w:eastAsia="仿宋_GB2312"/>
          <w:sz w:val="32"/>
          <w:szCs w:val="32"/>
        </w:rPr>
      </w:pPr>
      <w:r>
        <w:rPr>
          <w:rFonts w:eastAsia="仿宋_GB2312"/>
          <w:sz w:val="32"/>
          <w:szCs w:val="32"/>
        </w:rPr>
        <w:t>曹群珍</w:t>
      </w:r>
      <w:r>
        <w:rPr>
          <w:rFonts w:eastAsia="仿宋_GB2312"/>
          <w:sz w:val="32"/>
          <w:szCs w:val="32"/>
        </w:rPr>
        <w:tab/>
      </w:r>
      <w:r>
        <w:rPr>
          <w:rFonts w:eastAsia="仿宋_GB2312"/>
          <w:sz w:val="32"/>
          <w:szCs w:val="32"/>
        </w:rPr>
        <w:t xml:space="preserve"> 正高级教师</w:t>
      </w:r>
      <w:r>
        <w:rPr>
          <w:rFonts w:eastAsia="仿宋_GB2312"/>
          <w:sz w:val="32"/>
          <w:szCs w:val="32"/>
        </w:rPr>
        <w:tab/>
      </w:r>
      <w:r>
        <w:rPr>
          <w:rFonts w:eastAsia="仿宋_GB2312"/>
          <w:sz w:val="32"/>
          <w:szCs w:val="32"/>
        </w:rPr>
        <w:t>杭州市基础教育研究室</w:t>
      </w:r>
    </w:p>
    <w:p>
      <w:pPr>
        <w:adjustRightInd w:val="0"/>
        <w:snapToGrid w:val="0"/>
        <w:spacing w:line="360" w:lineRule="auto"/>
        <w:rPr>
          <w:rFonts w:eastAsia="仿宋_GB2312"/>
          <w:sz w:val="32"/>
          <w:szCs w:val="32"/>
        </w:rPr>
      </w:pPr>
      <w:r>
        <w:rPr>
          <w:rFonts w:eastAsia="仿宋_GB2312"/>
          <w:sz w:val="32"/>
          <w:szCs w:val="32"/>
        </w:rPr>
        <w:t>邵  葵</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杭州市上城区教育学院</w:t>
      </w:r>
    </w:p>
    <w:p>
      <w:pPr>
        <w:adjustRightInd w:val="0"/>
        <w:snapToGrid w:val="0"/>
        <w:spacing w:line="360" w:lineRule="auto"/>
        <w:rPr>
          <w:rFonts w:eastAsia="仿宋_GB2312"/>
          <w:sz w:val="32"/>
          <w:szCs w:val="32"/>
        </w:rPr>
      </w:pPr>
      <w:r>
        <w:rPr>
          <w:rFonts w:eastAsia="仿宋_GB2312"/>
          <w:sz w:val="32"/>
          <w:szCs w:val="32"/>
        </w:rPr>
        <w:t>王  磊</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杭州市钱塘区教师教育学院</w:t>
      </w:r>
    </w:p>
    <w:p>
      <w:pPr>
        <w:adjustRightInd w:val="0"/>
        <w:snapToGrid w:val="0"/>
        <w:spacing w:line="360" w:lineRule="auto"/>
        <w:rPr>
          <w:rFonts w:eastAsia="仿宋_GB2312"/>
          <w:sz w:val="32"/>
          <w:szCs w:val="32"/>
        </w:rPr>
      </w:pPr>
      <w:r>
        <w:rPr>
          <w:rFonts w:eastAsia="仿宋_GB2312"/>
          <w:sz w:val="32"/>
          <w:szCs w:val="32"/>
        </w:rPr>
        <w:t>丁雪萍</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杭州市三墩中学</w:t>
      </w:r>
    </w:p>
    <w:p>
      <w:pPr>
        <w:adjustRightInd w:val="0"/>
        <w:snapToGrid w:val="0"/>
        <w:spacing w:line="360" w:lineRule="auto"/>
        <w:rPr>
          <w:rFonts w:eastAsia="仿宋_GB2312"/>
          <w:sz w:val="32"/>
          <w:szCs w:val="32"/>
        </w:rPr>
      </w:pPr>
      <w:r>
        <w:rPr>
          <w:rFonts w:eastAsia="仿宋_GB2312"/>
          <w:sz w:val="32"/>
          <w:szCs w:val="32"/>
        </w:rPr>
        <w:t>周军莅</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杭州市胜蓝中学</w:t>
      </w:r>
    </w:p>
    <w:p>
      <w:pPr>
        <w:adjustRightInd w:val="0"/>
        <w:snapToGrid w:val="0"/>
        <w:spacing w:line="360" w:lineRule="auto"/>
        <w:rPr>
          <w:rFonts w:eastAsia="仿宋_GB2312"/>
          <w:sz w:val="32"/>
          <w:szCs w:val="32"/>
        </w:rPr>
      </w:pPr>
      <w:r>
        <w:rPr>
          <w:rFonts w:eastAsia="仿宋_GB2312"/>
          <w:sz w:val="32"/>
          <w:szCs w:val="32"/>
        </w:rPr>
        <w:t>周海霞</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杭州高新实验学校</w:t>
      </w:r>
    </w:p>
    <w:p>
      <w:pPr>
        <w:adjustRightInd w:val="0"/>
        <w:snapToGrid w:val="0"/>
        <w:spacing w:line="360" w:lineRule="auto"/>
        <w:rPr>
          <w:rFonts w:eastAsia="仿宋_GB2312"/>
          <w:sz w:val="32"/>
          <w:szCs w:val="32"/>
        </w:rPr>
      </w:pPr>
      <w:r>
        <w:rPr>
          <w:rFonts w:eastAsia="仿宋_GB2312"/>
          <w:sz w:val="32"/>
          <w:szCs w:val="32"/>
        </w:rPr>
        <w:t>初中科学：</w:t>
      </w:r>
    </w:p>
    <w:p>
      <w:pPr>
        <w:adjustRightInd w:val="0"/>
        <w:snapToGrid w:val="0"/>
        <w:spacing w:line="360" w:lineRule="auto"/>
        <w:rPr>
          <w:rFonts w:eastAsia="仿宋_GB2312"/>
          <w:sz w:val="32"/>
          <w:szCs w:val="32"/>
        </w:rPr>
      </w:pPr>
      <w:r>
        <w:rPr>
          <w:rFonts w:eastAsia="仿宋_GB2312"/>
          <w:sz w:val="32"/>
          <w:szCs w:val="32"/>
        </w:rPr>
        <w:t>金京生</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杭州市基础教育研究室</w:t>
      </w:r>
    </w:p>
    <w:p>
      <w:pPr>
        <w:adjustRightInd w:val="0"/>
        <w:snapToGrid w:val="0"/>
        <w:spacing w:line="360" w:lineRule="auto"/>
        <w:rPr>
          <w:rFonts w:eastAsia="仿宋_GB2312"/>
          <w:sz w:val="32"/>
          <w:szCs w:val="32"/>
        </w:rPr>
      </w:pPr>
      <w:r>
        <w:rPr>
          <w:rFonts w:eastAsia="仿宋_GB2312"/>
          <w:sz w:val="32"/>
          <w:szCs w:val="32"/>
        </w:rPr>
        <w:t>姚雪飞</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杭州市钱塘区教师教育学院</w:t>
      </w:r>
    </w:p>
    <w:p>
      <w:pPr>
        <w:adjustRightInd w:val="0"/>
        <w:snapToGrid w:val="0"/>
        <w:spacing w:line="360" w:lineRule="auto"/>
        <w:rPr>
          <w:rFonts w:eastAsia="仿宋_GB2312"/>
          <w:sz w:val="32"/>
          <w:szCs w:val="32"/>
        </w:rPr>
      </w:pPr>
      <w:r>
        <w:rPr>
          <w:rFonts w:eastAsia="仿宋_GB2312"/>
          <w:sz w:val="32"/>
          <w:szCs w:val="32"/>
        </w:rPr>
        <w:t>程志奇</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临平区教育发展研究学院</w:t>
      </w:r>
    </w:p>
    <w:p>
      <w:pPr>
        <w:adjustRightInd w:val="0"/>
        <w:snapToGrid w:val="0"/>
        <w:spacing w:line="360" w:lineRule="auto"/>
        <w:rPr>
          <w:rFonts w:eastAsia="仿宋_GB2312"/>
          <w:sz w:val="32"/>
          <w:szCs w:val="32"/>
        </w:rPr>
      </w:pPr>
      <w:r>
        <w:rPr>
          <w:rFonts w:eastAsia="仿宋_GB2312"/>
          <w:sz w:val="32"/>
          <w:szCs w:val="32"/>
        </w:rPr>
        <w:t>裘志平</w:t>
      </w:r>
      <w:r>
        <w:rPr>
          <w:rFonts w:eastAsia="仿宋_GB2312"/>
          <w:sz w:val="32"/>
          <w:szCs w:val="32"/>
        </w:rPr>
        <w:tab/>
      </w:r>
      <w:r>
        <w:rPr>
          <w:rFonts w:eastAsia="仿宋_GB2312"/>
          <w:sz w:val="32"/>
          <w:szCs w:val="32"/>
        </w:rPr>
        <w:t xml:space="preserve"> 正高/特级</w:t>
      </w:r>
      <w:r>
        <w:rPr>
          <w:rFonts w:eastAsia="仿宋_GB2312"/>
          <w:sz w:val="32"/>
          <w:szCs w:val="32"/>
        </w:rPr>
        <w:tab/>
      </w:r>
      <w:r>
        <w:rPr>
          <w:rFonts w:eastAsia="仿宋_GB2312"/>
          <w:sz w:val="32"/>
          <w:szCs w:val="32"/>
        </w:rPr>
        <w:t>富阳区银湖实验学校</w:t>
      </w:r>
    </w:p>
    <w:p>
      <w:pPr>
        <w:adjustRightInd w:val="0"/>
        <w:snapToGrid w:val="0"/>
        <w:spacing w:line="360" w:lineRule="auto"/>
        <w:rPr>
          <w:rFonts w:eastAsia="仿宋_GB2312"/>
          <w:sz w:val="32"/>
          <w:szCs w:val="32"/>
        </w:rPr>
      </w:pPr>
      <w:r>
        <w:rPr>
          <w:rFonts w:eastAsia="仿宋_GB2312"/>
          <w:sz w:val="32"/>
          <w:szCs w:val="32"/>
        </w:rPr>
        <w:t>杨封友</w:t>
      </w:r>
      <w:r>
        <w:rPr>
          <w:rFonts w:eastAsia="仿宋_GB2312"/>
          <w:sz w:val="32"/>
          <w:szCs w:val="32"/>
        </w:rPr>
        <w:tab/>
      </w:r>
      <w:r>
        <w:rPr>
          <w:rFonts w:eastAsia="仿宋_GB2312"/>
          <w:sz w:val="32"/>
          <w:szCs w:val="32"/>
        </w:rPr>
        <w:t xml:space="preserve"> 正高级教师</w:t>
      </w:r>
      <w:r>
        <w:rPr>
          <w:rFonts w:eastAsia="仿宋_GB2312"/>
          <w:sz w:val="32"/>
          <w:szCs w:val="32"/>
        </w:rPr>
        <w:tab/>
      </w:r>
      <w:r>
        <w:rPr>
          <w:rFonts w:eastAsia="仿宋_GB2312"/>
          <w:sz w:val="32"/>
          <w:szCs w:val="32"/>
        </w:rPr>
        <w:t>保俶塔实验学校</w:t>
      </w:r>
    </w:p>
    <w:p>
      <w:pPr>
        <w:adjustRightInd w:val="0"/>
        <w:snapToGrid w:val="0"/>
        <w:spacing w:line="360" w:lineRule="auto"/>
        <w:rPr>
          <w:rFonts w:eastAsia="仿宋_GB2312"/>
          <w:sz w:val="32"/>
          <w:szCs w:val="32"/>
        </w:rPr>
      </w:pPr>
      <w:r>
        <w:rPr>
          <w:rFonts w:eastAsia="仿宋_GB2312"/>
          <w:sz w:val="32"/>
          <w:szCs w:val="32"/>
        </w:rPr>
        <w:t>叶跃芬</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萧山区实验学校</w:t>
      </w:r>
    </w:p>
    <w:p>
      <w:pPr>
        <w:adjustRightInd w:val="0"/>
        <w:snapToGrid w:val="0"/>
        <w:spacing w:line="360" w:lineRule="auto"/>
        <w:rPr>
          <w:rFonts w:eastAsia="仿宋_GB2312"/>
          <w:sz w:val="32"/>
          <w:szCs w:val="32"/>
        </w:rPr>
      </w:pPr>
      <w:r>
        <w:rPr>
          <w:rFonts w:eastAsia="仿宋_GB2312"/>
          <w:sz w:val="32"/>
          <w:szCs w:val="32"/>
        </w:rPr>
        <w:t xml:space="preserve">初中历史与社会： </w:t>
      </w:r>
    </w:p>
    <w:p>
      <w:pPr>
        <w:adjustRightInd w:val="0"/>
        <w:snapToGrid w:val="0"/>
        <w:spacing w:line="360" w:lineRule="auto"/>
        <w:rPr>
          <w:rFonts w:eastAsia="仿宋_GB2312"/>
          <w:sz w:val="32"/>
          <w:szCs w:val="32"/>
        </w:rPr>
      </w:pPr>
      <w:r>
        <w:rPr>
          <w:rFonts w:eastAsia="仿宋_GB2312"/>
          <w:sz w:val="32"/>
          <w:szCs w:val="32"/>
        </w:rPr>
        <w:t>朱秋蓉  高级教师  杭州市基础教育研究室</w:t>
      </w:r>
    </w:p>
    <w:p>
      <w:pPr>
        <w:adjustRightInd w:val="0"/>
        <w:snapToGrid w:val="0"/>
        <w:spacing w:line="360" w:lineRule="auto"/>
        <w:rPr>
          <w:rFonts w:eastAsia="仿宋_GB2312"/>
          <w:sz w:val="32"/>
          <w:szCs w:val="32"/>
        </w:rPr>
      </w:pPr>
      <w:r>
        <w:rPr>
          <w:rFonts w:eastAsia="仿宋_GB2312"/>
          <w:sz w:val="32"/>
          <w:szCs w:val="32"/>
        </w:rPr>
        <w:t>唐少华  正高/特级  杭州市上城区教育学院</w:t>
      </w:r>
    </w:p>
    <w:p>
      <w:pPr>
        <w:adjustRightInd w:val="0"/>
        <w:snapToGrid w:val="0"/>
        <w:spacing w:line="360" w:lineRule="auto"/>
        <w:rPr>
          <w:rFonts w:eastAsia="仿宋_GB2312"/>
          <w:sz w:val="32"/>
          <w:szCs w:val="32"/>
        </w:rPr>
      </w:pPr>
      <w:r>
        <w:rPr>
          <w:rFonts w:eastAsia="仿宋_GB2312"/>
          <w:sz w:val="32"/>
          <w:szCs w:val="32"/>
        </w:rPr>
        <w:t>王  艺  高级教师   杭州市西湖区教育发展研究院</w:t>
      </w:r>
    </w:p>
    <w:p>
      <w:pPr>
        <w:adjustRightInd w:val="0"/>
        <w:snapToGrid w:val="0"/>
        <w:spacing w:line="360" w:lineRule="auto"/>
        <w:rPr>
          <w:rFonts w:eastAsia="仿宋_GB2312"/>
          <w:sz w:val="32"/>
          <w:szCs w:val="32"/>
        </w:rPr>
      </w:pPr>
      <w:r>
        <w:rPr>
          <w:rFonts w:eastAsia="仿宋_GB2312"/>
          <w:sz w:val="32"/>
          <w:szCs w:val="32"/>
        </w:rPr>
        <w:t>盛  艳  高级教师   杭州市拱墅区教育研究院</w:t>
      </w:r>
    </w:p>
    <w:p>
      <w:pPr>
        <w:adjustRightInd w:val="0"/>
        <w:snapToGrid w:val="0"/>
        <w:spacing w:line="360" w:lineRule="auto"/>
        <w:rPr>
          <w:rFonts w:eastAsia="仿宋_GB2312"/>
          <w:sz w:val="32"/>
          <w:szCs w:val="32"/>
        </w:rPr>
      </w:pPr>
      <w:r>
        <w:rPr>
          <w:rFonts w:eastAsia="仿宋_GB2312"/>
          <w:sz w:val="32"/>
          <w:szCs w:val="32"/>
        </w:rPr>
        <w:t>金  霞  正高/特级  杭州市临安区实验初中</w:t>
      </w:r>
    </w:p>
    <w:p>
      <w:pPr>
        <w:adjustRightInd w:val="0"/>
        <w:snapToGrid w:val="0"/>
        <w:spacing w:line="360" w:lineRule="auto"/>
        <w:rPr>
          <w:rFonts w:eastAsia="仿宋_GB2312"/>
          <w:sz w:val="32"/>
          <w:szCs w:val="32"/>
        </w:rPr>
      </w:pPr>
      <w:r>
        <w:rPr>
          <w:rFonts w:eastAsia="仿宋_GB2312"/>
          <w:sz w:val="32"/>
          <w:szCs w:val="32"/>
        </w:rPr>
        <w:t>高  凌  正高级教师 杭州市采荷中学教育集团（景荷校区）</w:t>
      </w:r>
    </w:p>
    <w:p>
      <w:pPr>
        <w:adjustRightInd w:val="0"/>
        <w:snapToGrid w:val="0"/>
        <w:spacing w:line="360" w:lineRule="auto"/>
        <w:rPr>
          <w:rFonts w:eastAsia="仿宋_GB2312"/>
          <w:sz w:val="32"/>
          <w:szCs w:val="32"/>
        </w:rPr>
      </w:pPr>
      <w:r>
        <w:rPr>
          <w:rFonts w:eastAsia="仿宋_GB2312"/>
          <w:sz w:val="32"/>
          <w:szCs w:val="32"/>
        </w:rPr>
        <w:t>金明强  正高级教师  杭州江南实验学校</w:t>
      </w:r>
    </w:p>
    <w:p>
      <w:pPr>
        <w:adjustRightInd w:val="0"/>
        <w:snapToGrid w:val="0"/>
        <w:spacing w:line="360" w:lineRule="auto"/>
        <w:rPr>
          <w:rFonts w:eastAsia="仿宋_GB2312"/>
          <w:sz w:val="32"/>
          <w:szCs w:val="32"/>
        </w:rPr>
      </w:pPr>
      <w:r>
        <w:rPr>
          <w:rFonts w:eastAsia="仿宋_GB2312"/>
          <w:sz w:val="32"/>
          <w:szCs w:val="32"/>
        </w:rPr>
        <w:t>初中信息技术：</w:t>
      </w:r>
    </w:p>
    <w:p>
      <w:pPr>
        <w:adjustRightInd w:val="0"/>
        <w:snapToGrid w:val="0"/>
        <w:spacing w:line="360" w:lineRule="auto"/>
        <w:rPr>
          <w:rFonts w:eastAsia="仿宋_GB2312"/>
          <w:sz w:val="32"/>
          <w:szCs w:val="32"/>
        </w:rPr>
      </w:pPr>
      <w:r>
        <w:rPr>
          <w:rFonts w:eastAsia="仿宋_GB2312"/>
          <w:sz w:val="32"/>
          <w:szCs w:val="32"/>
        </w:rPr>
        <w:t>李  伟  高级教师  杭州市基础教育研究室</w:t>
      </w:r>
    </w:p>
    <w:p>
      <w:pPr>
        <w:adjustRightInd w:val="0"/>
        <w:snapToGrid w:val="0"/>
        <w:spacing w:line="360" w:lineRule="auto"/>
        <w:rPr>
          <w:rFonts w:eastAsia="仿宋_GB2312"/>
          <w:sz w:val="32"/>
          <w:szCs w:val="32"/>
        </w:rPr>
      </w:pPr>
      <w:r>
        <w:rPr>
          <w:rFonts w:eastAsia="仿宋_GB2312"/>
          <w:sz w:val="32"/>
          <w:szCs w:val="32"/>
        </w:rPr>
        <w:t>王卫东  高级教师  杭州市上城区教育学院</w:t>
      </w:r>
    </w:p>
    <w:p>
      <w:pPr>
        <w:adjustRightInd w:val="0"/>
        <w:snapToGrid w:val="0"/>
        <w:spacing w:line="360" w:lineRule="auto"/>
        <w:rPr>
          <w:rFonts w:eastAsia="仿宋_GB2312"/>
          <w:sz w:val="32"/>
          <w:szCs w:val="32"/>
        </w:rPr>
      </w:pPr>
      <w:r>
        <w:rPr>
          <w:rFonts w:eastAsia="仿宋_GB2312"/>
          <w:sz w:val="32"/>
          <w:szCs w:val="32"/>
        </w:rPr>
        <w:t>洪优萍  高级教师  杭州市高新区（滨江）教育研究院</w:t>
      </w:r>
    </w:p>
    <w:p>
      <w:pPr>
        <w:adjustRightInd w:val="0"/>
        <w:snapToGrid w:val="0"/>
        <w:spacing w:line="360" w:lineRule="auto"/>
        <w:rPr>
          <w:rFonts w:eastAsia="仿宋_GB2312"/>
          <w:sz w:val="32"/>
          <w:szCs w:val="32"/>
        </w:rPr>
      </w:pPr>
      <w:r>
        <w:rPr>
          <w:rFonts w:eastAsia="仿宋_GB2312"/>
          <w:sz w:val="32"/>
          <w:szCs w:val="32"/>
        </w:rPr>
        <w:t>沈国军  高级教师  杭州市临安区教育研训中心</w:t>
      </w:r>
    </w:p>
    <w:p>
      <w:pPr>
        <w:adjustRightInd w:val="0"/>
        <w:snapToGrid w:val="0"/>
        <w:spacing w:line="360" w:lineRule="auto"/>
        <w:rPr>
          <w:rFonts w:eastAsia="仿宋_GB2312"/>
          <w:sz w:val="32"/>
          <w:szCs w:val="32"/>
        </w:rPr>
      </w:pPr>
      <w:r>
        <w:rPr>
          <w:rFonts w:eastAsia="仿宋_GB2312"/>
          <w:sz w:val="32"/>
          <w:szCs w:val="32"/>
        </w:rPr>
        <w:t>方昱霞  高级教师  杭州市采荷实验学校</w:t>
      </w:r>
    </w:p>
    <w:p>
      <w:pPr>
        <w:adjustRightInd w:val="0"/>
        <w:snapToGrid w:val="0"/>
        <w:spacing w:line="360" w:lineRule="auto"/>
        <w:rPr>
          <w:rFonts w:eastAsia="仿宋_GB2312"/>
          <w:sz w:val="32"/>
          <w:szCs w:val="32"/>
        </w:rPr>
      </w:pPr>
      <w:r>
        <w:rPr>
          <w:rFonts w:eastAsia="仿宋_GB2312"/>
          <w:sz w:val="32"/>
          <w:szCs w:val="32"/>
        </w:rPr>
        <w:t>曹金星  高级教师  杭州市建兰中学</w:t>
      </w:r>
    </w:p>
    <w:p>
      <w:pPr>
        <w:adjustRightInd w:val="0"/>
        <w:snapToGrid w:val="0"/>
        <w:spacing w:line="360" w:lineRule="auto"/>
        <w:rPr>
          <w:rFonts w:eastAsia="仿宋_GB2312"/>
          <w:sz w:val="32"/>
          <w:szCs w:val="32"/>
        </w:rPr>
      </w:pPr>
      <w:r>
        <w:rPr>
          <w:rFonts w:eastAsia="仿宋_GB2312"/>
          <w:sz w:val="32"/>
          <w:szCs w:val="32"/>
        </w:rPr>
        <w:t>倪伟平  高级教师  杭州市丰潭中学</w:t>
      </w:r>
    </w:p>
    <w:p>
      <w:pPr>
        <w:adjustRightInd w:val="0"/>
        <w:snapToGrid w:val="0"/>
        <w:spacing w:line="360" w:lineRule="auto"/>
        <w:rPr>
          <w:rFonts w:eastAsia="仿宋_GB2312"/>
          <w:sz w:val="32"/>
          <w:szCs w:val="32"/>
        </w:rPr>
      </w:pPr>
      <w:r>
        <w:rPr>
          <w:rFonts w:eastAsia="仿宋_GB2312"/>
          <w:sz w:val="32"/>
          <w:szCs w:val="32"/>
        </w:rPr>
        <w:t>小学语文：</w:t>
      </w:r>
    </w:p>
    <w:p>
      <w:pPr>
        <w:adjustRightInd w:val="0"/>
        <w:snapToGrid w:val="0"/>
        <w:spacing w:line="360" w:lineRule="auto"/>
        <w:rPr>
          <w:rFonts w:eastAsia="仿宋_GB2312"/>
          <w:sz w:val="32"/>
          <w:szCs w:val="32"/>
        </w:rPr>
      </w:pPr>
      <w:r>
        <w:rPr>
          <w:rFonts w:eastAsia="仿宋_GB2312"/>
          <w:sz w:val="32"/>
          <w:szCs w:val="32"/>
        </w:rPr>
        <w:t>刘荣华</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杭州市基础教育研究室</w:t>
      </w:r>
    </w:p>
    <w:p>
      <w:pPr>
        <w:adjustRightInd w:val="0"/>
        <w:snapToGrid w:val="0"/>
        <w:spacing w:line="360" w:lineRule="auto"/>
        <w:rPr>
          <w:rFonts w:eastAsia="仿宋_GB2312"/>
          <w:sz w:val="32"/>
          <w:szCs w:val="32"/>
        </w:rPr>
      </w:pPr>
      <w:r>
        <w:rPr>
          <w:rFonts w:eastAsia="仿宋_GB2312"/>
          <w:sz w:val="32"/>
          <w:szCs w:val="32"/>
        </w:rPr>
        <w:t>汪燕宏</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拱墅区教育发展研究院</w:t>
      </w:r>
    </w:p>
    <w:p>
      <w:pPr>
        <w:adjustRightInd w:val="0"/>
        <w:snapToGrid w:val="0"/>
        <w:spacing w:line="360" w:lineRule="auto"/>
        <w:rPr>
          <w:rFonts w:eastAsia="仿宋_GB2312"/>
          <w:sz w:val="32"/>
          <w:szCs w:val="32"/>
        </w:rPr>
      </w:pPr>
      <w:r>
        <w:rPr>
          <w:rFonts w:eastAsia="仿宋_GB2312"/>
          <w:sz w:val="32"/>
          <w:szCs w:val="32"/>
        </w:rPr>
        <w:t>汤亚梅  高级教师</w:t>
      </w:r>
      <w:r>
        <w:rPr>
          <w:rFonts w:eastAsia="仿宋_GB2312"/>
          <w:sz w:val="32"/>
          <w:szCs w:val="32"/>
        </w:rPr>
        <w:tab/>
      </w:r>
      <w:r>
        <w:rPr>
          <w:rFonts w:eastAsia="仿宋_GB2312"/>
          <w:sz w:val="32"/>
          <w:szCs w:val="32"/>
        </w:rPr>
        <w:t>上城区教育学院</w:t>
      </w:r>
    </w:p>
    <w:p>
      <w:pPr>
        <w:adjustRightInd w:val="0"/>
        <w:snapToGrid w:val="0"/>
        <w:spacing w:line="360" w:lineRule="auto"/>
        <w:rPr>
          <w:rFonts w:eastAsia="仿宋_GB2312"/>
          <w:sz w:val="32"/>
          <w:szCs w:val="32"/>
        </w:rPr>
      </w:pPr>
      <w:r>
        <w:rPr>
          <w:rFonts w:eastAsia="仿宋_GB2312"/>
          <w:sz w:val="32"/>
          <w:szCs w:val="32"/>
        </w:rPr>
        <w:t>谢秋兰</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西湖区教育发展研究院</w:t>
      </w:r>
    </w:p>
    <w:p>
      <w:pPr>
        <w:adjustRightInd w:val="0"/>
        <w:snapToGrid w:val="0"/>
        <w:spacing w:line="360" w:lineRule="auto"/>
        <w:rPr>
          <w:rFonts w:eastAsia="仿宋_GB2312"/>
          <w:sz w:val="32"/>
          <w:szCs w:val="32"/>
        </w:rPr>
      </w:pPr>
      <w:r>
        <w:rPr>
          <w:rFonts w:eastAsia="仿宋_GB2312"/>
          <w:sz w:val="32"/>
          <w:szCs w:val="32"/>
        </w:rPr>
        <w:t>郑雪琴</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杭州市文新小学</w:t>
      </w:r>
    </w:p>
    <w:p>
      <w:pPr>
        <w:adjustRightInd w:val="0"/>
        <w:snapToGrid w:val="0"/>
        <w:spacing w:line="360" w:lineRule="auto"/>
        <w:rPr>
          <w:rFonts w:eastAsia="仿宋_GB2312"/>
          <w:sz w:val="32"/>
          <w:szCs w:val="32"/>
        </w:rPr>
      </w:pPr>
      <w:r>
        <w:rPr>
          <w:rFonts w:eastAsia="仿宋_GB2312"/>
          <w:sz w:val="32"/>
          <w:szCs w:val="32"/>
        </w:rPr>
        <w:t>娄屹兰</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杭州市青蓝小学</w:t>
      </w:r>
    </w:p>
    <w:p>
      <w:pPr>
        <w:adjustRightInd w:val="0"/>
        <w:snapToGrid w:val="0"/>
        <w:spacing w:line="360" w:lineRule="auto"/>
        <w:rPr>
          <w:rFonts w:eastAsia="仿宋_GB2312"/>
          <w:sz w:val="32"/>
          <w:szCs w:val="32"/>
        </w:rPr>
      </w:pPr>
      <w:r>
        <w:rPr>
          <w:rFonts w:eastAsia="仿宋_GB2312"/>
          <w:sz w:val="32"/>
          <w:szCs w:val="32"/>
        </w:rPr>
        <w:t>罗才军</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杭州市卖鱼桥小学</w:t>
      </w:r>
    </w:p>
    <w:p>
      <w:pPr>
        <w:adjustRightInd w:val="0"/>
        <w:snapToGrid w:val="0"/>
        <w:spacing w:line="360" w:lineRule="auto"/>
        <w:rPr>
          <w:rFonts w:eastAsia="仿宋_GB2312"/>
          <w:sz w:val="32"/>
          <w:szCs w:val="32"/>
        </w:rPr>
      </w:pPr>
      <w:r>
        <w:rPr>
          <w:rFonts w:eastAsia="仿宋_GB2312"/>
          <w:sz w:val="32"/>
          <w:szCs w:val="32"/>
        </w:rPr>
        <w:t>小学数学：</w:t>
      </w:r>
    </w:p>
    <w:p>
      <w:pPr>
        <w:adjustRightInd w:val="0"/>
        <w:snapToGrid w:val="0"/>
        <w:spacing w:line="360" w:lineRule="auto"/>
        <w:rPr>
          <w:rFonts w:eastAsia="仿宋_GB2312"/>
          <w:sz w:val="32"/>
          <w:szCs w:val="32"/>
        </w:rPr>
      </w:pPr>
      <w:r>
        <w:rPr>
          <w:rFonts w:eastAsia="仿宋_GB2312"/>
          <w:sz w:val="32"/>
          <w:szCs w:val="32"/>
        </w:rPr>
        <w:t>陈红霞</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拱墅区教育发展研究院</w:t>
      </w:r>
    </w:p>
    <w:p>
      <w:pPr>
        <w:adjustRightInd w:val="0"/>
        <w:snapToGrid w:val="0"/>
        <w:spacing w:line="360" w:lineRule="auto"/>
        <w:rPr>
          <w:rFonts w:eastAsia="仿宋_GB2312"/>
          <w:sz w:val="32"/>
          <w:szCs w:val="32"/>
        </w:rPr>
      </w:pPr>
      <w:r>
        <w:rPr>
          <w:rFonts w:eastAsia="仿宋_GB2312"/>
          <w:sz w:val="32"/>
          <w:szCs w:val="32"/>
        </w:rPr>
        <w:t>平国强</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杭州市基础教育研究室</w:t>
      </w:r>
    </w:p>
    <w:p>
      <w:pPr>
        <w:adjustRightInd w:val="0"/>
        <w:snapToGrid w:val="0"/>
        <w:spacing w:line="360" w:lineRule="auto"/>
        <w:rPr>
          <w:rFonts w:eastAsia="仿宋_GB2312"/>
          <w:sz w:val="32"/>
          <w:szCs w:val="32"/>
        </w:rPr>
      </w:pPr>
      <w:r>
        <w:rPr>
          <w:rFonts w:eastAsia="仿宋_GB2312"/>
          <w:sz w:val="32"/>
          <w:szCs w:val="32"/>
        </w:rPr>
        <w:t>卲  虹</w:t>
      </w:r>
      <w:r>
        <w:rPr>
          <w:rFonts w:eastAsia="仿宋_GB2312"/>
          <w:sz w:val="32"/>
          <w:szCs w:val="32"/>
        </w:rPr>
        <w:tab/>
      </w:r>
      <w:r>
        <w:rPr>
          <w:rFonts w:eastAsia="仿宋_GB2312"/>
          <w:sz w:val="32"/>
          <w:szCs w:val="32"/>
        </w:rPr>
        <w:t xml:space="preserve"> 高级/特级</w:t>
      </w:r>
      <w:r>
        <w:rPr>
          <w:rFonts w:eastAsia="仿宋_GB2312"/>
          <w:sz w:val="32"/>
          <w:szCs w:val="32"/>
        </w:rPr>
        <w:tab/>
      </w:r>
      <w:r>
        <w:rPr>
          <w:rFonts w:eastAsia="仿宋_GB2312"/>
          <w:sz w:val="32"/>
          <w:szCs w:val="32"/>
        </w:rPr>
        <w:t>上城区教育学院</w:t>
      </w:r>
    </w:p>
    <w:p>
      <w:pPr>
        <w:adjustRightInd w:val="0"/>
        <w:snapToGrid w:val="0"/>
        <w:spacing w:line="360" w:lineRule="auto"/>
        <w:rPr>
          <w:rFonts w:eastAsia="仿宋_GB2312"/>
          <w:sz w:val="32"/>
          <w:szCs w:val="32"/>
        </w:rPr>
      </w:pPr>
      <w:r>
        <w:rPr>
          <w:rFonts w:eastAsia="仿宋_GB2312"/>
          <w:sz w:val="32"/>
          <w:szCs w:val="32"/>
        </w:rPr>
        <w:t>来晓春  高级教师</w:t>
      </w:r>
      <w:r>
        <w:rPr>
          <w:rFonts w:eastAsia="仿宋_GB2312"/>
          <w:sz w:val="32"/>
          <w:szCs w:val="32"/>
        </w:rPr>
        <w:tab/>
      </w:r>
      <w:r>
        <w:rPr>
          <w:rFonts w:eastAsia="仿宋_GB2312"/>
          <w:sz w:val="32"/>
          <w:szCs w:val="32"/>
        </w:rPr>
        <w:t>滨江区教师进修学校</w:t>
      </w:r>
    </w:p>
    <w:p>
      <w:pPr>
        <w:adjustRightInd w:val="0"/>
        <w:snapToGrid w:val="0"/>
        <w:spacing w:line="360" w:lineRule="auto"/>
        <w:rPr>
          <w:rFonts w:eastAsia="仿宋_GB2312"/>
          <w:sz w:val="32"/>
          <w:szCs w:val="32"/>
        </w:rPr>
      </w:pPr>
      <w:r>
        <w:rPr>
          <w:rFonts w:eastAsia="仿宋_GB2312"/>
          <w:sz w:val="32"/>
          <w:szCs w:val="32"/>
        </w:rPr>
        <w:t>江  萍</w:t>
      </w:r>
      <w:r>
        <w:rPr>
          <w:rFonts w:eastAsia="仿宋_GB2312"/>
          <w:sz w:val="32"/>
          <w:szCs w:val="32"/>
        </w:rPr>
        <w:tab/>
      </w:r>
      <w:r>
        <w:rPr>
          <w:rFonts w:eastAsia="仿宋_GB2312"/>
          <w:sz w:val="32"/>
          <w:szCs w:val="32"/>
        </w:rPr>
        <w:t xml:space="preserve"> 正高级/特级</w:t>
      </w:r>
      <w:r>
        <w:rPr>
          <w:rFonts w:eastAsia="仿宋_GB2312"/>
          <w:sz w:val="32"/>
          <w:szCs w:val="32"/>
        </w:rPr>
        <w:tab/>
      </w:r>
      <w:r>
        <w:rPr>
          <w:rFonts w:eastAsia="仿宋_GB2312"/>
          <w:sz w:val="32"/>
          <w:szCs w:val="32"/>
        </w:rPr>
        <w:t>杭州市求是教育集团</w:t>
      </w:r>
    </w:p>
    <w:p>
      <w:pPr>
        <w:adjustRightInd w:val="0"/>
        <w:snapToGrid w:val="0"/>
        <w:spacing w:line="360" w:lineRule="auto"/>
        <w:rPr>
          <w:rFonts w:eastAsia="仿宋_GB2312"/>
          <w:sz w:val="32"/>
          <w:szCs w:val="32"/>
        </w:rPr>
      </w:pPr>
      <w:r>
        <w:rPr>
          <w:rFonts w:eastAsia="仿宋_GB2312"/>
          <w:sz w:val="32"/>
          <w:szCs w:val="32"/>
        </w:rPr>
        <w:t>吴恢銮</w:t>
      </w:r>
      <w:r>
        <w:rPr>
          <w:rFonts w:eastAsia="仿宋_GB2312"/>
          <w:sz w:val="32"/>
          <w:szCs w:val="32"/>
        </w:rPr>
        <w:tab/>
      </w:r>
      <w:r>
        <w:rPr>
          <w:rFonts w:eastAsia="仿宋_GB2312"/>
          <w:sz w:val="32"/>
          <w:szCs w:val="32"/>
        </w:rPr>
        <w:t xml:space="preserve"> 高级/特级</w:t>
      </w:r>
      <w:r>
        <w:rPr>
          <w:rFonts w:eastAsia="仿宋_GB2312"/>
          <w:sz w:val="32"/>
          <w:szCs w:val="32"/>
        </w:rPr>
        <w:tab/>
      </w:r>
      <w:r>
        <w:rPr>
          <w:rFonts w:eastAsia="仿宋_GB2312"/>
          <w:sz w:val="32"/>
          <w:szCs w:val="32"/>
        </w:rPr>
        <w:t>杭州市天长小学</w:t>
      </w:r>
    </w:p>
    <w:p>
      <w:pPr>
        <w:adjustRightInd w:val="0"/>
        <w:snapToGrid w:val="0"/>
        <w:spacing w:line="360" w:lineRule="auto"/>
        <w:rPr>
          <w:rFonts w:eastAsia="仿宋_GB2312"/>
          <w:sz w:val="32"/>
          <w:szCs w:val="32"/>
        </w:rPr>
      </w:pPr>
      <w:r>
        <w:rPr>
          <w:rFonts w:eastAsia="仿宋_GB2312"/>
          <w:sz w:val="32"/>
          <w:szCs w:val="32"/>
        </w:rPr>
        <w:t>童晓琴</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杭州市文海实验学校  。</w:t>
      </w:r>
    </w:p>
    <w:p>
      <w:pPr>
        <w:adjustRightInd w:val="0"/>
        <w:snapToGrid w:val="0"/>
        <w:spacing w:line="360" w:lineRule="auto"/>
        <w:rPr>
          <w:rFonts w:eastAsia="仿宋_GB2312"/>
          <w:sz w:val="32"/>
          <w:szCs w:val="32"/>
        </w:rPr>
      </w:pPr>
      <w:r>
        <w:rPr>
          <w:rFonts w:eastAsia="仿宋_GB2312"/>
          <w:sz w:val="32"/>
          <w:szCs w:val="32"/>
        </w:rPr>
        <w:t>小学英语：</w:t>
      </w:r>
    </w:p>
    <w:p>
      <w:pPr>
        <w:adjustRightInd w:val="0"/>
        <w:snapToGrid w:val="0"/>
        <w:spacing w:line="360" w:lineRule="auto"/>
        <w:rPr>
          <w:rFonts w:eastAsia="仿宋_GB2312"/>
          <w:sz w:val="32"/>
          <w:szCs w:val="32"/>
        </w:rPr>
      </w:pPr>
      <w:r>
        <w:rPr>
          <w:rFonts w:eastAsia="仿宋_GB2312"/>
          <w:sz w:val="32"/>
          <w:szCs w:val="32"/>
        </w:rPr>
        <w:t>朱海燕</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 xml:space="preserve"> 杭州市滨和小学</w:t>
      </w:r>
    </w:p>
    <w:p>
      <w:pPr>
        <w:adjustRightInd w:val="0"/>
        <w:snapToGrid w:val="0"/>
        <w:spacing w:line="360" w:lineRule="auto"/>
        <w:rPr>
          <w:rFonts w:eastAsia="仿宋_GB2312"/>
          <w:sz w:val="32"/>
          <w:szCs w:val="32"/>
        </w:rPr>
      </w:pPr>
      <w:r>
        <w:rPr>
          <w:rFonts w:eastAsia="仿宋_GB2312"/>
          <w:sz w:val="32"/>
          <w:szCs w:val="32"/>
        </w:rPr>
        <w:t>沈丽娜</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 xml:space="preserve"> 杭州市天长小学</w:t>
      </w:r>
    </w:p>
    <w:p>
      <w:pPr>
        <w:adjustRightInd w:val="0"/>
        <w:snapToGrid w:val="0"/>
        <w:spacing w:line="360" w:lineRule="auto"/>
        <w:rPr>
          <w:rFonts w:eastAsia="仿宋_GB2312"/>
          <w:sz w:val="32"/>
          <w:szCs w:val="32"/>
        </w:rPr>
      </w:pPr>
      <w:r>
        <w:rPr>
          <w:rFonts w:eastAsia="仿宋_GB2312"/>
          <w:sz w:val="32"/>
          <w:szCs w:val="32"/>
        </w:rPr>
        <w:t>杜  洁</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 xml:space="preserve"> 杭州市上城区教育学院</w:t>
      </w:r>
    </w:p>
    <w:p>
      <w:pPr>
        <w:adjustRightInd w:val="0"/>
        <w:snapToGrid w:val="0"/>
        <w:spacing w:line="360" w:lineRule="auto"/>
        <w:rPr>
          <w:rFonts w:eastAsia="仿宋_GB2312"/>
          <w:sz w:val="32"/>
          <w:szCs w:val="32"/>
        </w:rPr>
      </w:pPr>
      <w:r>
        <w:rPr>
          <w:rFonts w:eastAsia="仿宋_GB2312"/>
          <w:sz w:val="32"/>
          <w:szCs w:val="32"/>
        </w:rPr>
        <w:t>赵  涯</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 xml:space="preserve"> 杭州市求是教育集团</w:t>
      </w:r>
    </w:p>
    <w:p>
      <w:pPr>
        <w:adjustRightInd w:val="0"/>
        <w:snapToGrid w:val="0"/>
        <w:spacing w:line="360" w:lineRule="auto"/>
        <w:rPr>
          <w:rFonts w:eastAsia="仿宋_GB2312"/>
          <w:sz w:val="32"/>
          <w:szCs w:val="32"/>
        </w:rPr>
      </w:pPr>
      <w:r>
        <w:rPr>
          <w:rFonts w:eastAsia="仿宋_GB2312"/>
          <w:sz w:val="32"/>
          <w:szCs w:val="32"/>
        </w:rPr>
        <w:t>朱红霞  高级教师 杭州市拱墅区教育研究院</w:t>
      </w:r>
    </w:p>
    <w:p>
      <w:pPr>
        <w:adjustRightInd w:val="0"/>
        <w:snapToGrid w:val="0"/>
        <w:spacing w:line="360" w:lineRule="auto"/>
        <w:rPr>
          <w:rFonts w:eastAsia="仿宋_GB2312"/>
          <w:sz w:val="32"/>
          <w:szCs w:val="32"/>
        </w:rPr>
      </w:pPr>
      <w:r>
        <w:rPr>
          <w:rFonts w:eastAsia="仿宋_GB2312"/>
          <w:sz w:val="32"/>
          <w:szCs w:val="32"/>
        </w:rPr>
        <w:t>吴丽华</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 xml:space="preserve"> 杭州市萧山区教学研究室</w:t>
      </w:r>
    </w:p>
    <w:p>
      <w:pPr>
        <w:adjustRightInd w:val="0"/>
        <w:snapToGrid w:val="0"/>
        <w:spacing w:line="360" w:lineRule="auto"/>
        <w:rPr>
          <w:rFonts w:eastAsia="仿宋_GB2312"/>
          <w:sz w:val="32"/>
          <w:szCs w:val="32"/>
        </w:rPr>
      </w:pPr>
      <w:r>
        <w:rPr>
          <w:rFonts w:eastAsia="仿宋_GB2312"/>
          <w:sz w:val="32"/>
          <w:szCs w:val="32"/>
        </w:rPr>
        <w:t>小学科学：</w:t>
      </w:r>
    </w:p>
    <w:p>
      <w:pPr>
        <w:adjustRightInd w:val="0"/>
        <w:snapToGrid w:val="0"/>
        <w:spacing w:line="360" w:lineRule="auto"/>
        <w:rPr>
          <w:rFonts w:eastAsia="仿宋_GB2312"/>
          <w:sz w:val="32"/>
          <w:szCs w:val="32"/>
        </w:rPr>
      </w:pPr>
      <w:r>
        <w:rPr>
          <w:rFonts w:eastAsia="仿宋_GB2312"/>
          <w:sz w:val="32"/>
          <w:szCs w:val="32"/>
        </w:rPr>
        <w:t>徐春建</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杭州市基础教育研究室</w:t>
      </w:r>
    </w:p>
    <w:p>
      <w:pPr>
        <w:adjustRightInd w:val="0"/>
        <w:snapToGrid w:val="0"/>
        <w:spacing w:line="360" w:lineRule="auto"/>
        <w:rPr>
          <w:rFonts w:eastAsia="仿宋_GB2312"/>
          <w:sz w:val="32"/>
          <w:szCs w:val="32"/>
        </w:rPr>
      </w:pPr>
      <w:r>
        <w:rPr>
          <w:rFonts w:eastAsia="仿宋_GB2312"/>
          <w:sz w:val="32"/>
          <w:szCs w:val="32"/>
        </w:rPr>
        <w:t>任忠华</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余杭区教育发展研究学院</w:t>
      </w:r>
    </w:p>
    <w:p>
      <w:pPr>
        <w:adjustRightInd w:val="0"/>
        <w:snapToGrid w:val="0"/>
        <w:spacing w:line="360" w:lineRule="auto"/>
        <w:rPr>
          <w:rFonts w:eastAsia="仿宋_GB2312"/>
          <w:sz w:val="32"/>
          <w:szCs w:val="32"/>
        </w:rPr>
      </w:pPr>
      <w:r>
        <w:rPr>
          <w:rFonts w:eastAsia="仿宋_GB2312"/>
          <w:sz w:val="32"/>
          <w:szCs w:val="32"/>
        </w:rPr>
        <w:t>杨春晖</w:t>
      </w:r>
      <w:r>
        <w:rPr>
          <w:rFonts w:eastAsia="仿宋_GB2312"/>
          <w:sz w:val="32"/>
          <w:szCs w:val="32"/>
        </w:rPr>
        <w:tab/>
      </w:r>
      <w:r>
        <w:rPr>
          <w:rFonts w:eastAsia="仿宋_GB2312"/>
          <w:sz w:val="32"/>
          <w:szCs w:val="32"/>
        </w:rPr>
        <w:t xml:space="preserve"> 高级教师</w:t>
      </w:r>
      <w:r>
        <w:rPr>
          <w:rFonts w:eastAsia="仿宋_GB2312"/>
          <w:sz w:val="32"/>
          <w:szCs w:val="32"/>
        </w:rPr>
        <w:tab/>
      </w:r>
      <w:r>
        <w:rPr>
          <w:rFonts w:eastAsia="仿宋_GB2312"/>
          <w:sz w:val="32"/>
          <w:szCs w:val="32"/>
        </w:rPr>
        <w:t>萧山区教学研究室</w:t>
      </w:r>
    </w:p>
    <w:p>
      <w:pPr>
        <w:adjustRightInd w:val="0"/>
        <w:snapToGrid w:val="0"/>
        <w:spacing w:line="360" w:lineRule="auto"/>
        <w:rPr>
          <w:rFonts w:eastAsia="仿宋_GB2312"/>
          <w:sz w:val="32"/>
          <w:szCs w:val="32"/>
        </w:rPr>
      </w:pPr>
      <w:r>
        <w:rPr>
          <w:rFonts w:eastAsia="仿宋_GB2312"/>
          <w:sz w:val="32"/>
          <w:szCs w:val="32"/>
        </w:rPr>
        <w:t>李  霞</w:t>
      </w:r>
      <w:r>
        <w:rPr>
          <w:rFonts w:eastAsia="仿宋_GB2312"/>
          <w:sz w:val="32"/>
          <w:szCs w:val="32"/>
        </w:rPr>
        <w:tab/>
      </w:r>
      <w:r>
        <w:rPr>
          <w:rFonts w:eastAsia="仿宋_GB2312"/>
          <w:sz w:val="32"/>
          <w:szCs w:val="32"/>
        </w:rPr>
        <w:t xml:space="preserve"> 正高/特级</w:t>
      </w:r>
      <w:r>
        <w:rPr>
          <w:rFonts w:eastAsia="仿宋_GB2312"/>
          <w:sz w:val="32"/>
          <w:szCs w:val="32"/>
        </w:rPr>
        <w:tab/>
      </w:r>
      <w:r>
        <w:rPr>
          <w:rFonts w:eastAsia="仿宋_GB2312"/>
          <w:sz w:val="32"/>
          <w:szCs w:val="32"/>
        </w:rPr>
        <w:t>杭州市基础教育研究室附属学校</w:t>
      </w:r>
    </w:p>
    <w:p>
      <w:pPr>
        <w:adjustRightInd w:val="0"/>
        <w:snapToGrid w:val="0"/>
        <w:spacing w:line="360" w:lineRule="auto"/>
        <w:rPr>
          <w:rFonts w:eastAsia="仿宋_GB2312"/>
          <w:sz w:val="32"/>
          <w:szCs w:val="32"/>
        </w:rPr>
      </w:pPr>
      <w:r>
        <w:rPr>
          <w:rFonts w:eastAsia="仿宋_GB2312"/>
          <w:sz w:val="32"/>
          <w:szCs w:val="32"/>
        </w:rPr>
        <w:t>章荣华</w:t>
      </w:r>
      <w:r>
        <w:rPr>
          <w:rFonts w:eastAsia="仿宋_GB2312"/>
          <w:sz w:val="32"/>
          <w:szCs w:val="32"/>
        </w:rPr>
        <w:tab/>
      </w:r>
      <w:r>
        <w:rPr>
          <w:rFonts w:eastAsia="仿宋_GB2312"/>
          <w:sz w:val="32"/>
          <w:szCs w:val="32"/>
        </w:rPr>
        <w:t xml:space="preserve"> 高级/特级  淳安县千岛湖镇第七小学</w:t>
      </w:r>
    </w:p>
    <w:p>
      <w:pPr>
        <w:adjustRightInd w:val="0"/>
        <w:snapToGrid w:val="0"/>
        <w:spacing w:line="360" w:lineRule="auto"/>
        <w:rPr>
          <w:rFonts w:eastAsia="仿宋_GB2312"/>
          <w:sz w:val="32"/>
          <w:szCs w:val="32"/>
        </w:rPr>
      </w:pPr>
      <w:r>
        <w:rPr>
          <w:rFonts w:eastAsia="仿宋_GB2312"/>
          <w:sz w:val="32"/>
          <w:szCs w:val="32"/>
        </w:rPr>
        <w:t>余化龙</w:t>
      </w:r>
      <w:r>
        <w:rPr>
          <w:rFonts w:eastAsia="仿宋_GB2312"/>
          <w:sz w:val="32"/>
          <w:szCs w:val="32"/>
        </w:rPr>
        <w:tab/>
      </w:r>
      <w:r>
        <w:rPr>
          <w:rFonts w:eastAsia="仿宋_GB2312"/>
          <w:sz w:val="32"/>
          <w:szCs w:val="32"/>
        </w:rPr>
        <w:t xml:space="preserve"> 高级教师  杭州市滨和小学 </w:t>
      </w:r>
    </w:p>
    <w:p>
      <w:pPr>
        <w:adjustRightInd w:val="0"/>
        <w:snapToGrid w:val="0"/>
        <w:spacing w:line="360" w:lineRule="auto"/>
        <w:rPr>
          <w:rFonts w:eastAsia="仿宋_GB2312"/>
          <w:sz w:val="32"/>
          <w:szCs w:val="32"/>
        </w:rPr>
      </w:pPr>
      <w:r>
        <w:rPr>
          <w:rFonts w:eastAsia="仿宋_GB2312"/>
          <w:sz w:val="32"/>
          <w:szCs w:val="32"/>
        </w:rPr>
        <w:t>小学信息技术：</w:t>
      </w:r>
    </w:p>
    <w:p>
      <w:pPr>
        <w:adjustRightInd w:val="0"/>
        <w:snapToGrid w:val="0"/>
        <w:spacing w:line="360" w:lineRule="auto"/>
        <w:rPr>
          <w:rFonts w:eastAsia="仿宋_GB2312"/>
          <w:sz w:val="32"/>
          <w:szCs w:val="32"/>
        </w:rPr>
      </w:pPr>
      <w:r>
        <w:rPr>
          <w:rFonts w:eastAsia="仿宋_GB2312"/>
          <w:sz w:val="32"/>
          <w:szCs w:val="32"/>
        </w:rPr>
        <w:t>蒋先华  高级教师  杭州市拱墅区教育发展服务中心</w:t>
      </w:r>
    </w:p>
    <w:p>
      <w:pPr>
        <w:adjustRightInd w:val="0"/>
        <w:snapToGrid w:val="0"/>
        <w:spacing w:line="360" w:lineRule="auto"/>
        <w:rPr>
          <w:rFonts w:eastAsia="仿宋_GB2312"/>
          <w:sz w:val="32"/>
          <w:szCs w:val="32"/>
        </w:rPr>
      </w:pPr>
      <w:r>
        <w:rPr>
          <w:rFonts w:eastAsia="仿宋_GB2312"/>
          <w:sz w:val="32"/>
          <w:szCs w:val="32"/>
        </w:rPr>
        <w:t>郤云江  高级教师  杭州市西湖区教育发展研究院</w:t>
      </w:r>
    </w:p>
    <w:p>
      <w:pPr>
        <w:adjustRightInd w:val="0"/>
        <w:snapToGrid w:val="0"/>
        <w:spacing w:line="360" w:lineRule="auto"/>
        <w:rPr>
          <w:rFonts w:eastAsia="仿宋_GB2312"/>
          <w:sz w:val="32"/>
          <w:szCs w:val="32"/>
        </w:rPr>
      </w:pPr>
      <w:r>
        <w:rPr>
          <w:rFonts w:eastAsia="仿宋_GB2312"/>
          <w:sz w:val="32"/>
          <w:szCs w:val="32"/>
        </w:rPr>
        <w:t>方  顾  高级教师  杭州市上城区教育学院</w:t>
      </w:r>
    </w:p>
    <w:p>
      <w:pPr>
        <w:adjustRightInd w:val="0"/>
        <w:snapToGrid w:val="0"/>
        <w:spacing w:line="360" w:lineRule="auto"/>
        <w:rPr>
          <w:rFonts w:eastAsia="仿宋_GB2312"/>
          <w:sz w:val="32"/>
          <w:szCs w:val="32"/>
        </w:rPr>
      </w:pPr>
      <w:r>
        <w:rPr>
          <w:rFonts w:eastAsia="仿宋_GB2312"/>
          <w:sz w:val="32"/>
          <w:szCs w:val="32"/>
        </w:rPr>
        <w:t>王  理  高级教师  杭州市古荡第一小学</w:t>
      </w:r>
    </w:p>
    <w:p>
      <w:pPr>
        <w:adjustRightInd w:val="0"/>
        <w:snapToGrid w:val="0"/>
        <w:spacing w:line="360" w:lineRule="auto"/>
        <w:rPr>
          <w:rFonts w:eastAsia="仿宋_GB2312"/>
          <w:sz w:val="32"/>
          <w:szCs w:val="32"/>
        </w:rPr>
      </w:pPr>
      <w:r>
        <w:rPr>
          <w:rFonts w:eastAsia="仿宋_GB2312"/>
          <w:sz w:val="32"/>
          <w:szCs w:val="32"/>
        </w:rPr>
        <w:t>冯  岳  高级教师  杭州市学军小学</w:t>
      </w:r>
    </w:p>
    <w:p>
      <w:pPr>
        <w:adjustRightInd w:val="0"/>
        <w:snapToGrid w:val="0"/>
        <w:spacing w:line="360" w:lineRule="auto"/>
        <w:rPr>
          <w:rFonts w:eastAsia="仿宋_GB2312"/>
          <w:sz w:val="32"/>
          <w:szCs w:val="32"/>
        </w:rPr>
      </w:pPr>
      <w:r>
        <w:rPr>
          <w:rFonts w:eastAsia="仿宋_GB2312"/>
          <w:sz w:val="32"/>
          <w:szCs w:val="32"/>
        </w:rPr>
        <w:t>沈国荣  高级教师  杭州市育才教育集团（总校）</w:t>
      </w:r>
    </w:p>
    <w:p>
      <w:pPr>
        <w:adjustRightInd w:val="0"/>
        <w:snapToGrid w:val="0"/>
        <w:spacing w:line="360" w:lineRule="auto"/>
        <w:rPr>
          <w:rFonts w:eastAsia="仿宋_GB2312"/>
          <w:sz w:val="32"/>
          <w:szCs w:val="32"/>
        </w:rPr>
      </w:pPr>
      <w:r>
        <w:rPr>
          <w:rFonts w:eastAsia="仿宋_GB2312"/>
          <w:sz w:val="32"/>
          <w:szCs w:val="32"/>
        </w:rPr>
        <w:t>中小学体育：</w:t>
      </w:r>
    </w:p>
    <w:p>
      <w:pPr>
        <w:adjustRightInd w:val="0"/>
        <w:snapToGrid w:val="0"/>
        <w:spacing w:line="360" w:lineRule="auto"/>
        <w:rPr>
          <w:rFonts w:eastAsia="仿宋_GB2312"/>
          <w:sz w:val="32"/>
          <w:szCs w:val="32"/>
        </w:rPr>
      </w:pPr>
      <w:r>
        <w:rPr>
          <w:rFonts w:eastAsia="仿宋_GB2312"/>
          <w:sz w:val="32"/>
          <w:szCs w:val="32"/>
        </w:rPr>
        <w:t>邱军龙  高级教师  杭州市文海实验学校</w:t>
      </w:r>
    </w:p>
    <w:p>
      <w:pPr>
        <w:adjustRightInd w:val="0"/>
        <w:snapToGrid w:val="0"/>
        <w:spacing w:line="360" w:lineRule="auto"/>
        <w:rPr>
          <w:rFonts w:eastAsia="仿宋_GB2312"/>
          <w:sz w:val="32"/>
          <w:szCs w:val="32"/>
        </w:rPr>
      </w:pPr>
      <w:r>
        <w:rPr>
          <w:rFonts w:eastAsia="仿宋_GB2312"/>
          <w:sz w:val="32"/>
          <w:szCs w:val="32"/>
        </w:rPr>
        <w:t>郑玲莉  高级教师  杭州市景成实验学校</w:t>
      </w:r>
    </w:p>
    <w:p>
      <w:pPr>
        <w:adjustRightInd w:val="0"/>
        <w:snapToGrid w:val="0"/>
        <w:spacing w:line="360" w:lineRule="auto"/>
        <w:rPr>
          <w:rFonts w:eastAsia="仿宋_GB2312"/>
          <w:sz w:val="32"/>
          <w:szCs w:val="32"/>
        </w:rPr>
      </w:pPr>
      <w:r>
        <w:rPr>
          <w:rFonts w:eastAsia="仿宋_GB2312"/>
          <w:sz w:val="32"/>
          <w:szCs w:val="32"/>
        </w:rPr>
        <w:t>何鲁伟  高级教师  杭州市基础教育研究室</w:t>
      </w:r>
    </w:p>
    <w:p>
      <w:pPr>
        <w:adjustRightInd w:val="0"/>
        <w:snapToGrid w:val="0"/>
        <w:spacing w:line="360" w:lineRule="auto"/>
        <w:rPr>
          <w:rFonts w:eastAsia="仿宋_GB2312"/>
          <w:sz w:val="32"/>
          <w:szCs w:val="32"/>
        </w:rPr>
      </w:pPr>
      <w:r>
        <w:rPr>
          <w:rFonts w:eastAsia="仿宋_GB2312"/>
          <w:sz w:val="32"/>
          <w:szCs w:val="32"/>
        </w:rPr>
        <w:t>许天民  高级教师  杭州市长阳中学</w:t>
      </w:r>
    </w:p>
    <w:p>
      <w:pPr>
        <w:adjustRightInd w:val="0"/>
        <w:snapToGrid w:val="0"/>
        <w:spacing w:line="360" w:lineRule="auto"/>
        <w:rPr>
          <w:rFonts w:eastAsia="仿宋_GB2312"/>
          <w:sz w:val="32"/>
          <w:szCs w:val="32"/>
        </w:rPr>
      </w:pPr>
      <w:r>
        <w:rPr>
          <w:rFonts w:eastAsia="仿宋_GB2312"/>
          <w:sz w:val="32"/>
          <w:szCs w:val="32"/>
        </w:rPr>
        <w:t>赵一峰  高级教师  杭州市拱墅区教育研究院</w:t>
      </w:r>
    </w:p>
    <w:p>
      <w:pPr>
        <w:adjustRightInd w:val="0"/>
        <w:snapToGrid w:val="0"/>
        <w:spacing w:line="360" w:lineRule="auto"/>
        <w:rPr>
          <w:rFonts w:eastAsia="仿宋_GB2312"/>
          <w:sz w:val="32"/>
          <w:szCs w:val="32"/>
        </w:rPr>
      </w:pPr>
      <w:r>
        <w:rPr>
          <w:rFonts w:eastAsia="仿宋_GB2312"/>
          <w:sz w:val="32"/>
          <w:szCs w:val="32"/>
        </w:rPr>
        <w:t>方  勤  高级教师  杭州市上城区教育学院</w:t>
      </w:r>
    </w:p>
    <w:p>
      <w:pPr>
        <w:adjustRightInd w:val="0"/>
        <w:snapToGrid w:val="0"/>
        <w:spacing w:line="360" w:lineRule="auto"/>
        <w:rPr>
          <w:rFonts w:eastAsia="仿宋_GB2312"/>
          <w:sz w:val="32"/>
          <w:szCs w:val="32"/>
        </w:rPr>
      </w:pPr>
      <w:r>
        <w:rPr>
          <w:rFonts w:eastAsia="仿宋_GB2312"/>
          <w:sz w:val="32"/>
          <w:szCs w:val="32"/>
        </w:rPr>
        <w:t>中小学音乐：</w:t>
      </w:r>
    </w:p>
    <w:p>
      <w:pPr>
        <w:adjustRightInd w:val="0"/>
        <w:snapToGrid w:val="0"/>
        <w:spacing w:line="360" w:lineRule="auto"/>
        <w:rPr>
          <w:rFonts w:eastAsia="仿宋_GB2312"/>
          <w:sz w:val="32"/>
          <w:szCs w:val="32"/>
        </w:rPr>
      </w:pPr>
      <w:r>
        <w:rPr>
          <w:rFonts w:eastAsia="仿宋_GB2312"/>
          <w:sz w:val="32"/>
          <w:szCs w:val="32"/>
        </w:rPr>
        <w:t>尹丹红  高级教师  杭州市基础教育研究室</w:t>
      </w:r>
    </w:p>
    <w:p>
      <w:pPr>
        <w:adjustRightInd w:val="0"/>
        <w:snapToGrid w:val="0"/>
        <w:spacing w:line="360" w:lineRule="auto"/>
        <w:rPr>
          <w:rFonts w:eastAsia="仿宋_GB2312"/>
          <w:sz w:val="32"/>
          <w:szCs w:val="32"/>
        </w:rPr>
      </w:pPr>
      <w:r>
        <w:rPr>
          <w:rFonts w:eastAsia="仿宋_GB2312"/>
          <w:sz w:val="32"/>
          <w:szCs w:val="32"/>
        </w:rPr>
        <w:t>潘益萍  高级教师  临安区教育研训中心</w:t>
      </w:r>
    </w:p>
    <w:p>
      <w:pPr>
        <w:adjustRightInd w:val="0"/>
        <w:snapToGrid w:val="0"/>
        <w:spacing w:line="360" w:lineRule="auto"/>
        <w:rPr>
          <w:rFonts w:eastAsia="仿宋_GB2312"/>
          <w:sz w:val="32"/>
          <w:szCs w:val="32"/>
        </w:rPr>
      </w:pPr>
      <w:r>
        <w:rPr>
          <w:rFonts w:eastAsia="仿宋_GB2312"/>
          <w:sz w:val="32"/>
          <w:szCs w:val="32"/>
        </w:rPr>
        <w:t>黄  燕  高级教师  上城区教师发展研究院</w:t>
      </w:r>
    </w:p>
    <w:p>
      <w:pPr>
        <w:adjustRightInd w:val="0"/>
        <w:snapToGrid w:val="0"/>
        <w:spacing w:line="360" w:lineRule="auto"/>
        <w:rPr>
          <w:rFonts w:eastAsia="仿宋_GB2312"/>
          <w:sz w:val="32"/>
          <w:szCs w:val="32"/>
        </w:rPr>
      </w:pPr>
      <w:r>
        <w:rPr>
          <w:rFonts w:eastAsia="仿宋_GB2312"/>
          <w:sz w:val="32"/>
          <w:szCs w:val="32"/>
        </w:rPr>
        <w:t>邬淑颍  高级教师  杭州保俶塔实验学校</w:t>
      </w:r>
    </w:p>
    <w:p>
      <w:pPr>
        <w:adjustRightInd w:val="0"/>
        <w:snapToGrid w:val="0"/>
        <w:spacing w:line="360" w:lineRule="auto"/>
        <w:rPr>
          <w:rFonts w:eastAsia="仿宋_GB2312"/>
          <w:sz w:val="32"/>
          <w:szCs w:val="32"/>
        </w:rPr>
      </w:pPr>
      <w:r>
        <w:rPr>
          <w:rFonts w:eastAsia="仿宋_GB2312"/>
          <w:sz w:val="32"/>
          <w:szCs w:val="32"/>
        </w:rPr>
        <w:t>李海燕  高级教师  富阳区富春八小</w:t>
      </w:r>
    </w:p>
    <w:p>
      <w:pPr>
        <w:adjustRightInd w:val="0"/>
        <w:snapToGrid w:val="0"/>
        <w:spacing w:line="360" w:lineRule="auto"/>
        <w:rPr>
          <w:rFonts w:eastAsia="仿宋_GB2312"/>
          <w:sz w:val="32"/>
          <w:szCs w:val="32"/>
        </w:rPr>
      </w:pPr>
      <w:r>
        <w:rPr>
          <w:rFonts w:eastAsia="仿宋_GB2312"/>
          <w:sz w:val="32"/>
          <w:szCs w:val="32"/>
        </w:rPr>
        <w:t>张智力  高级教师  杭州采荷第三小学教育集团</w:t>
      </w:r>
    </w:p>
    <w:p>
      <w:pPr>
        <w:adjustRightInd w:val="0"/>
        <w:snapToGrid w:val="0"/>
        <w:spacing w:line="360" w:lineRule="auto"/>
        <w:rPr>
          <w:rFonts w:eastAsia="仿宋_GB2312"/>
          <w:sz w:val="32"/>
          <w:szCs w:val="32"/>
        </w:rPr>
      </w:pPr>
      <w:r>
        <w:rPr>
          <w:rFonts w:eastAsia="仿宋_GB2312"/>
          <w:sz w:val="32"/>
          <w:szCs w:val="32"/>
        </w:rPr>
        <w:t>中小学美术：</w:t>
      </w:r>
    </w:p>
    <w:p>
      <w:pPr>
        <w:adjustRightInd w:val="0"/>
        <w:snapToGrid w:val="0"/>
        <w:spacing w:line="360" w:lineRule="auto"/>
        <w:rPr>
          <w:rFonts w:eastAsia="仿宋_GB2312"/>
          <w:sz w:val="32"/>
          <w:szCs w:val="32"/>
        </w:rPr>
      </w:pPr>
      <w:r>
        <w:rPr>
          <w:rFonts w:eastAsia="仿宋_GB2312"/>
          <w:sz w:val="32"/>
          <w:szCs w:val="32"/>
        </w:rPr>
        <w:t>李  方  高级教师  杭州市基础教育研究室</w:t>
      </w:r>
    </w:p>
    <w:p>
      <w:pPr>
        <w:adjustRightInd w:val="0"/>
        <w:snapToGrid w:val="0"/>
        <w:spacing w:line="360" w:lineRule="auto"/>
        <w:rPr>
          <w:rFonts w:eastAsia="仿宋_GB2312"/>
          <w:sz w:val="32"/>
          <w:szCs w:val="32"/>
        </w:rPr>
      </w:pPr>
      <w:r>
        <w:rPr>
          <w:rFonts w:eastAsia="仿宋_GB2312"/>
          <w:sz w:val="32"/>
          <w:szCs w:val="32"/>
        </w:rPr>
        <w:t>李启云  高级/特级  萧山区教学研究室</w:t>
      </w:r>
    </w:p>
    <w:p>
      <w:pPr>
        <w:adjustRightInd w:val="0"/>
        <w:snapToGrid w:val="0"/>
        <w:spacing w:line="360" w:lineRule="auto"/>
        <w:rPr>
          <w:rFonts w:eastAsia="仿宋_GB2312"/>
          <w:sz w:val="32"/>
          <w:szCs w:val="32"/>
        </w:rPr>
      </w:pPr>
      <w:r>
        <w:rPr>
          <w:rFonts w:eastAsia="仿宋_GB2312"/>
          <w:sz w:val="32"/>
          <w:szCs w:val="32"/>
        </w:rPr>
        <w:t>吕纯滨  高级教师  拱墅区教育学院</w:t>
      </w:r>
    </w:p>
    <w:p>
      <w:pPr>
        <w:adjustRightInd w:val="0"/>
        <w:snapToGrid w:val="0"/>
        <w:spacing w:line="360" w:lineRule="auto"/>
        <w:rPr>
          <w:rFonts w:eastAsia="仿宋_GB2312"/>
          <w:sz w:val="32"/>
          <w:szCs w:val="32"/>
        </w:rPr>
      </w:pPr>
      <w:r>
        <w:rPr>
          <w:rFonts w:eastAsia="仿宋_GB2312"/>
          <w:sz w:val="32"/>
          <w:szCs w:val="32"/>
        </w:rPr>
        <w:t>姚彩芬  高级教师  临安区教育研训中心</w:t>
      </w:r>
    </w:p>
    <w:p>
      <w:pPr>
        <w:adjustRightInd w:val="0"/>
        <w:snapToGrid w:val="0"/>
        <w:spacing w:line="360" w:lineRule="auto"/>
        <w:rPr>
          <w:rFonts w:eastAsia="仿宋_GB2312"/>
          <w:sz w:val="32"/>
          <w:szCs w:val="32"/>
        </w:rPr>
      </w:pPr>
      <w:r>
        <w:rPr>
          <w:rFonts w:eastAsia="仿宋_GB2312"/>
          <w:sz w:val="32"/>
          <w:szCs w:val="32"/>
        </w:rPr>
        <w:t>章献明  正高/特级  余杭区未来科技城海创小学</w:t>
      </w:r>
    </w:p>
    <w:p>
      <w:pPr>
        <w:adjustRightInd w:val="0"/>
        <w:snapToGrid w:val="0"/>
        <w:spacing w:line="360" w:lineRule="auto"/>
        <w:rPr>
          <w:rFonts w:eastAsia="仿宋_GB2312"/>
          <w:sz w:val="32"/>
          <w:szCs w:val="32"/>
        </w:rPr>
      </w:pPr>
      <w:r>
        <w:rPr>
          <w:rFonts w:eastAsia="仿宋_GB2312"/>
          <w:sz w:val="32"/>
          <w:szCs w:val="32"/>
        </w:rPr>
        <w:t>李  勤  高级/特级  杭州学军小学</w:t>
      </w:r>
    </w:p>
    <w:p>
      <w:pPr>
        <w:adjustRightInd w:val="0"/>
        <w:snapToGrid w:val="0"/>
        <w:spacing w:line="360" w:lineRule="auto"/>
        <w:rPr>
          <w:rFonts w:eastAsia="仿宋_GB2312"/>
          <w:sz w:val="32"/>
          <w:szCs w:val="32"/>
        </w:rPr>
      </w:pPr>
      <w:r>
        <w:rPr>
          <w:rFonts w:eastAsia="仿宋_GB2312"/>
          <w:sz w:val="32"/>
          <w:szCs w:val="32"/>
        </w:rPr>
        <w:t>沈传胜  高级/特级  杭州市濮家小学</w:t>
      </w:r>
    </w:p>
    <w:p>
      <w:pPr>
        <w:adjustRightInd w:val="0"/>
        <w:snapToGrid w:val="0"/>
        <w:spacing w:line="360" w:lineRule="auto"/>
        <w:rPr>
          <w:rFonts w:eastAsia="仿宋_GB2312"/>
          <w:sz w:val="32"/>
          <w:szCs w:val="32"/>
        </w:rPr>
      </w:pPr>
      <w:r>
        <w:rPr>
          <w:rFonts w:eastAsia="仿宋_GB2312"/>
          <w:sz w:val="32"/>
          <w:szCs w:val="32"/>
        </w:rPr>
        <w:t>劳动与技术：</w:t>
      </w:r>
    </w:p>
    <w:p>
      <w:pPr>
        <w:adjustRightInd w:val="0"/>
        <w:snapToGrid w:val="0"/>
        <w:spacing w:line="360" w:lineRule="auto"/>
        <w:rPr>
          <w:rFonts w:eastAsia="仿宋_GB2312"/>
          <w:sz w:val="32"/>
          <w:szCs w:val="32"/>
        </w:rPr>
      </w:pPr>
      <w:r>
        <w:rPr>
          <w:rFonts w:eastAsia="仿宋_GB2312"/>
          <w:sz w:val="32"/>
          <w:szCs w:val="32"/>
        </w:rPr>
        <w:t>林  杰  高级教师  杭州市基础教育研究室</w:t>
      </w:r>
    </w:p>
    <w:p>
      <w:pPr>
        <w:adjustRightInd w:val="0"/>
        <w:snapToGrid w:val="0"/>
        <w:spacing w:line="360" w:lineRule="auto"/>
        <w:rPr>
          <w:rFonts w:eastAsia="仿宋_GB2312"/>
          <w:sz w:val="32"/>
          <w:szCs w:val="32"/>
        </w:rPr>
      </w:pPr>
      <w:r>
        <w:rPr>
          <w:rFonts w:eastAsia="仿宋_GB2312"/>
          <w:sz w:val="32"/>
          <w:szCs w:val="32"/>
        </w:rPr>
        <w:t>杨苏里  高级教师  余杭区教育局教研室</w:t>
      </w:r>
    </w:p>
    <w:p>
      <w:pPr>
        <w:adjustRightInd w:val="0"/>
        <w:snapToGrid w:val="0"/>
        <w:spacing w:line="360" w:lineRule="auto"/>
        <w:rPr>
          <w:rFonts w:eastAsia="仿宋_GB2312"/>
          <w:sz w:val="32"/>
          <w:szCs w:val="32"/>
        </w:rPr>
      </w:pPr>
      <w:r>
        <w:rPr>
          <w:rFonts w:eastAsia="仿宋_GB2312"/>
          <w:sz w:val="32"/>
          <w:szCs w:val="32"/>
        </w:rPr>
        <w:t>蒋  敏  高级教师  上城区教育发展学院</w:t>
      </w:r>
    </w:p>
    <w:p>
      <w:pPr>
        <w:adjustRightInd w:val="0"/>
        <w:snapToGrid w:val="0"/>
        <w:spacing w:line="360" w:lineRule="auto"/>
        <w:rPr>
          <w:rFonts w:eastAsia="仿宋_GB2312"/>
          <w:sz w:val="32"/>
          <w:szCs w:val="32"/>
        </w:rPr>
      </w:pPr>
      <w:r>
        <w:rPr>
          <w:rFonts w:eastAsia="仿宋_GB2312"/>
          <w:sz w:val="32"/>
          <w:szCs w:val="32"/>
        </w:rPr>
        <w:t>姜  鹏  高级教师  杭州采实教育集团</w:t>
      </w:r>
    </w:p>
    <w:p>
      <w:pPr>
        <w:adjustRightInd w:val="0"/>
        <w:snapToGrid w:val="0"/>
        <w:spacing w:line="360" w:lineRule="auto"/>
        <w:rPr>
          <w:rFonts w:eastAsia="仿宋_GB2312"/>
          <w:sz w:val="32"/>
          <w:szCs w:val="32"/>
        </w:rPr>
      </w:pPr>
      <w:r>
        <w:rPr>
          <w:rFonts w:eastAsia="仿宋_GB2312"/>
          <w:sz w:val="32"/>
          <w:szCs w:val="32"/>
        </w:rPr>
        <w:t>潘蓓蓉  高级教师  杭州市翠苑中学文华校区</w:t>
      </w:r>
    </w:p>
    <w:p>
      <w:pPr>
        <w:adjustRightInd w:val="0"/>
        <w:snapToGrid w:val="0"/>
        <w:spacing w:line="360" w:lineRule="auto"/>
        <w:rPr>
          <w:rFonts w:eastAsia="仿宋_GB2312"/>
          <w:sz w:val="32"/>
          <w:szCs w:val="32"/>
        </w:rPr>
      </w:pPr>
      <w:r>
        <w:rPr>
          <w:rFonts w:eastAsia="仿宋_GB2312"/>
          <w:sz w:val="32"/>
          <w:szCs w:val="32"/>
        </w:rPr>
        <w:t>王晓骏  高级教师  杭州市清河实验学校</w:t>
      </w:r>
    </w:p>
    <w:p>
      <w:pPr>
        <w:adjustRightInd w:val="0"/>
        <w:snapToGrid w:val="0"/>
        <w:spacing w:line="360" w:lineRule="auto"/>
        <w:rPr>
          <w:rFonts w:eastAsia="仿宋_GB2312"/>
          <w:sz w:val="32"/>
          <w:szCs w:val="32"/>
        </w:rPr>
      </w:pPr>
      <w:r>
        <w:rPr>
          <w:rFonts w:eastAsia="仿宋_GB2312"/>
          <w:sz w:val="32"/>
          <w:szCs w:val="32"/>
        </w:rPr>
        <w:t>综合实践活动课程和地方课程：</w:t>
      </w:r>
    </w:p>
    <w:p>
      <w:pPr>
        <w:adjustRightInd w:val="0"/>
        <w:snapToGrid w:val="0"/>
        <w:spacing w:line="360" w:lineRule="auto"/>
        <w:rPr>
          <w:rFonts w:eastAsia="仿宋_GB2312"/>
          <w:sz w:val="32"/>
          <w:szCs w:val="32"/>
        </w:rPr>
      </w:pPr>
      <w:r>
        <w:rPr>
          <w:rFonts w:eastAsia="仿宋_GB2312"/>
          <w:sz w:val="32"/>
          <w:szCs w:val="32"/>
        </w:rPr>
        <w:t>俞丽萍  高级教师  杭州市基础教育研究室</w:t>
      </w:r>
    </w:p>
    <w:p>
      <w:pPr>
        <w:adjustRightInd w:val="0"/>
        <w:snapToGrid w:val="0"/>
        <w:spacing w:line="360" w:lineRule="auto"/>
        <w:rPr>
          <w:rFonts w:eastAsia="仿宋_GB2312"/>
          <w:sz w:val="32"/>
          <w:szCs w:val="32"/>
        </w:rPr>
      </w:pPr>
      <w:r>
        <w:rPr>
          <w:rFonts w:eastAsia="仿宋_GB2312"/>
          <w:sz w:val="32"/>
          <w:szCs w:val="32"/>
        </w:rPr>
        <w:t>徐立琴  高级教师  杭州市半山实验小学</w:t>
      </w:r>
    </w:p>
    <w:p>
      <w:pPr>
        <w:adjustRightInd w:val="0"/>
        <w:snapToGrid w:val="0"/>
        <w:spacing w:line="360" w:lineRule="auto"/>
        <w:rPr>
          <w:rFonts w:eastAsia="仿宋_GB2312"/>
          <w:sz w:val="32"/>
          <w:szCs w:val="32"/>
        </w:rPr>
      </w:pPr>
      <w:r>
        <w:rPr>
          <w:rFonts w:eastAsia="仿宋_GB2312"/>
          <w:sz w:val="32"/>
          <w:szCs w:val="32"/>
        </w:rPr>
        <w:t>宗余卉  高级教师  余杭区塘栖三中</w:t>
      </w:r>
    </w:p>
    <w:p>
      <w:pPr>
        <w:adjustRightInd w:val="0"/>
        <w:snapToGrid w:val="0"/>
        <w:spacing w:line="360" w:lineRule="auto"/>
        <w:rPr>
          <w:rFonts w:eastAsia="仿宋_GB2312"/>
          <w:sz w:val="32"/>
          <w:szCs w:val="32"/>
        </w:rPr>
      </w:pPr>
      <w:r>
        <w:rPr>
          <w:rFonts w:eastAsia="仿宋_GB2312"/>
          <w:sz w:val="32"/>
          <w:szCs w:val="32"/>
        </w:rPr>
        <w:t>李胜权  高级教师  杭州市基础教育研究室</w:t>
      </w:r>
    </w:p>
    <w:p>
      <w:pPr>
        <w:adjustRightInd w:val="0"/>
        <w:snapToGrid w:val="0"/>
        <w:spacing w:line="360" w:lineRule="auto"/>
        <w:rPr>
          <w:rFonts w:eastAsia="仿宋_GB2312"/>
          <w:sz w:val="32"/>
          <w:szCs w:val="32"/>
        </w:rPr>
      </w:pPr>
      <w:r>
        <w:rPr>
          <w:rFonts w:eastAsia="仿宋_GB2312"/>
          <w:sz w:val="32"/>
          <w:szCs w:val="32"/>
        </w:rPr>
        <w:t>包新中  高级教师  杭州市西湖区教育发展研究院</w:t>
      </w:r>
    </w:p>
    <w:p>
      <w:pPr>
        <w:adjustRightInd w:val="0"/>
        <w:snapToGrid w:val="0"/>
        <w:spacing w:line="360" w:lineRule="auto"/>
        <w:rPr>
          <w:rFonts w:eastAsia="仿宋_GB2312"/>
          <w:sz w:val="32"/>
          <w:szCs w:val="32"/>
        </w:rPr>
      </w:pPr>
      <w:r>
        <w:rPr>
          <w:rFonts w:eastAsia="仿宋_GB2312"/>
          <w:sz w:val="32"/>
          <w:szCs w:val="32"/>
        </w:rPr>
        <w:t>郑利芬  高级教师  临安青山湖育才小学</w:t>
      </w: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pStyle w:val="2"/>
        <w:ind w:firstLine="0"/>
        <w:rPr>
          <w:rFonts w:ascii="Times New Roman" w:hAnsi="Times New Roman" w:eastAsia="仿宋_GB2312"/>
          <w:sz w:val="32"/>
          <w:szCs w:val="32"/>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附件2</w:t>
      </w:r>
    </w:p>
    <w:p>
      <w:pPr>
        <w:spacing w:line="560" w:lineRule="exact"/>
        <w:jc w:val="center"/>
        <w:rPr>
          <w:rFonts w:hint="eastAsia" w:ascii="小标宋" w:hAnsi="小标宋" w:eastAsia="小标宋" w:cs="小标宋"/>
          <w:sz w:val="44"/>
          <w:szCs w:val="44"/>
        </w:rPr>
      </w:pPr>
      <w:r>
        <w:rPr>
          <w:rFonts w:hint="eastAsia" w:ascii="小标宋" w:hAnsi="小标宋" w:eastAsia="小标宋" w:cs="小标宋"/>
          <w:sz w:val="44"/>
          <w:szCs w:val="44"/>
        </w:rPr>
        <w:t>校外培训机构学科类和非学科类</w:t>
      </w:r>
    </w:p>
    <w:p>
      <w:pPr>
        <w:spacing w:line="560" w:lineRule="exact"/>
        <w:jc w:val="center"/>
        <w:rPr>
          <w:rFonts w:hint="eastAsia" w:ascii="小标宋" w:hAnsi="小标宋" w:eastAsia="小标宋" w:cs="小标宋"/>
          <w:sz w:val="44"/>
          <w:szCs w:val="44"/>
        </w:rPr>
      </w:pPr>
      <w:r>
        <w:rPr>
          <w:rFonts w:hint="eastAsia" w:ascii="小标宋" w:hAnsi="小标宋" w:eastAsia="小标宋" w:cs="小标宋"/>
          <w:sz w:val="44"/>
          <w:szCs w:val="44"/>
        </w:rPr>
        <w:t>培训服务项目审核鉴定申请表</w:t>
      </w:r>
    </w:p>
    <w:p>
      <w:pPr>
        <w:pStyle w:val="2"/>
        <w:ind w:firstLine="0"/>
      </w:pPr>
    </w:p>
    <w:tbl>
      <w:tblPr>
        <w:tblStyle w:val="7"/>
        <w:tblW w:w="8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919"/>
        <w:gridCol w:w="656"/>
        <w:gridCol w:w="1728"/>
        <w:gridCol w:w="1119"/>
        <w:gridCol w:w="1323"/>
        <w:gridCol w:w="1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2" w:hRule="atLeast"/>
          <w:jc w:val="center"/>
        </w:trPr>
        <w:tc>
          <w:tcPr>
            <w:tcW w:w="25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培训机构名称、地址</w:t>
            </w:r>
          </w:p>
        </w:tc>
        <w:tc>
          <w:tcPr>
            <w:tcW w:w="607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2" w:hRule="atLeast"/>
          <w:jc w:val="center"/>
        </w:trPr>
        <w:tc>
          <w:tcPr>
            <w:tcW w:w="25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办学内容</w:t>
            </w:r>
          </w:p>
        </w:tc>
        <w:tc>
          <w:tcPr>
            <w:tcW w:w="284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3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机构性质</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2" w:hRule="atLeast"/>
          <w:jc w:val="center"/>
        </w:trPr>
        <w:tc>
          <w:tcPr>
            <w:tcW w:w="25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拟认定培训项目</w:t>
            </w:r>
          </w:p>
        </w:tc>
        <w:tc>
          <w:tcPr>
            <w:tcW w:w="284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3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招生对象</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2" w:hRule="atLeast"/>
          <w:jc w:val="center"/>
        </w:trPr>
        <w:tc>
          <w:tcPr>
            <w:tcW w:w="25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机构负责人</w:t>
            </w:r>
          </w:p>
        </w:tc>
        <w:tc>
          <w:tcPr>
            <w:tcW w:w="284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3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联系电话</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2" w:hRule="atLeast"/>
          <w:jc w:val="center"/>
        </w:trPr>
        <w:tc>
          <w:tcPr>
            <w:tcW w:w="542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是否向其他区域提交申请（是/否，区域名称）</w:t>
            </w:r>
          </w:p>
        </w:tc>
        <w:tc>
          <w:tcPr>
            <w:tcW w:w="322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2" w:hRule="atLeast"/>
          <w:jc w:val="center"/>
        </w:trPr>
        <w:tc>
          <w:tcPr>
            <w:tcW w:w="864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提交材料清单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2" w:hRule="atLeast"/>
          <w:jc w:val="center"/>
        </w:trPr>
        <w:tc>
          <w:tcPr>
            <w:tcW w:w="191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238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材料名称</w:t>
            </w:r>
          </w:p>
        </w:tc>
        <w:tc>
          <w:tcPr>
            <w:tcW w:w="11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份数</w:t>
            </w:r>
          </w:p>
        </w:tc>
        <w:tc>
          <w:tcPr>
            <w:tcW w:w="13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材料形式</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2" w:hRule="atLeast"/>
          <w:jc w:val="center"/>
        </w:trPr>
        <w:tc>
          <w:tcPr>
            <w:tcW w:w="191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38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教学计划安排详表</w:t>
            </w:r>
          </w:p>
        </w:tc>
        <w:tc>
          <w:tcPr>
            <w:tcW w:w="11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3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2" w:hRule="atLeast"/>
          <w:jc w:val="center"/>
        </w:trPr>
        <w:tc>
          <w:tcPr>
            <w:tcW w:w="191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38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教材教辅</w:t>
            </w:r>
          </w:p>
        </w:tc>
        <w:tc>
          <w:tcPr>
            <w:tcW w:w="11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3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2" w:hRule="atLeast"/>
          <w:jc w:val="center"/>
        </w:trPr>
        <w:tc>
          <w:tcPr>
            <w:tcW w:w="191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38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学员阶段性评价方式</w:t>
            </w:r>
          </w:p>
        </w:tc>
        <w:tc>
          <w:tcPr>
            <w:tcW w:w="11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3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2" w:hRule="atLeast"/>
          <w:jc w:val="center"/>
        </w:trPr>
        <w:tc>
          <w:tcPr>
            <w:tcW w:w="191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238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其他材料</w:t>
            </w:r>
          </w:p>
        </w:tc>
        <w:tc>
          <w:tcPr>
            <w:tcW w:w="11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3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jc w:val="center"/>
        </w:trPr>
        <w:tc>
          <w:tcPr>
            <w:tcW w:w="191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3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3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2" w:hRule="atLeast"/>
          <w:jc w:val="center"/>
        </w:trPr>
        <w:tc>
          <w:tcPr>
            <w:tcW w:w="8645"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申报情况说明（可另附页）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2" w:hRule="atLeast"/>
          <w:jc w:val="center"/>
        </w:trPr>
        <w:tc>
          <w:tcPr>
            <w:tcW w:w="864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896" w:hRule="atLeast"/>
          <w:jc w:val="center"/>
        </w:trPr>
        <w:tc>
          <w:tcPr>
            <w:tcW w:w="8645" w:type="dxa"/>
            <w:gridSpan w:val="6"/>
            <w:tcBorders>
              <w:top w:val="single" w:color="auto" w:sz="4" w:space="0"/>
              <w:left w:val="single" w:color="auto" w:sz="4" w:space="0"/>
              <w:bottom w:val="single" w:color="auto" w:sz="4" w:space="0"/>
              <w:right w:val="single" w:color="auto" w:sz="4" w:space="0"/>
            </w:tcBorders>
            <w:vAlign w:val="center"/>
          </w:tcPr>
          <w:p>
            <w:pPr>
              <w:widowControl/>
              <w:ind w:left="220" w:hanging="220" w:hangingChars="100"/>
              <w:jc w:val="left"/>
              <w:rPr>
                <w:rFonts w:ascii="宋体" w:hAnsi="宋体" w:cs="宋体"/>
                <w:color w:val="000000"/>
                <w:kern w:val="0"/>
                <w:sz w:val="22"/>
              </w:rPr>
            </w:pPr>
            <w:r>
              <w:rPr>
                <w:rFonts w:hint="eastAsia" w:ascii="宋体" w:hAnsi="宋体" w:cs="宋体"/>
                <w:color w:val="000000"/>
                <w:kern w:val="0"/>
                <w:sz w:val="22"/>
              </w:rPr>
              <w:t xml:space="preserve">本机构承诺：                                                                             </w:t>
            </w:r>
          </w:p>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保证所有申请材料真实可靠，与实际教学情形相符。主动接受教育等相关部门现场验收或日常检查。如申请材料与实际培训项目不符，对引起的一切后果，愿承担全部责任，接受处罚。</w:t>
            </w:r>
          </w:p>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特此承诺。</w:t>
            </w:r>
          </w:p>
          <w:p>
            <w:pPr>
              <w:widowControl/>
              <w:ind w:firstLine="3740" w:firstLineChars="1700"/>
              <w:jc w:val="left"/>
              <w:rPr>
                <w:rFonts w:ascii="宋体" w:hAnsi="宋体" w:cs="宋体"/>
                <w:color w:val="000000"/>
                <w:kern w:val="0"/>
                <w:sz w:val="22"/>
              </w:rPr>
            </w:pPr>
            <w:r>
              <w:rPr>
                <w:rFonts w:hint="eastAsia" w:ascii="宋体" w:hAnsi="宋体" w:cs="宋体"/>
                <w:color w:val="000000"/>
                <w:kern w:val="0"/>
                <w:sz w:val="22"/>
              </w:rPr>
              <w:t>承诺单位(盖章)：</w:t>
            </w:r>
          </w:p>
          <w:p>
            <w:pPr>
              <w:widowControl/>
              <w:ind w:firstLine="3740" w:firstLineChars="1700"/>
              <w:jc w:val="left"/>
              <w:rPr>
                <w:rFonts w:ascii="宋体" w:hAnsi="宋体" w:cs="宋体"/>
                <w:color w:val="000000"/>
                <w:kern w:val="0"/>
                <w:sz w:val="22"/>
              </w:rPr>
            </w:pPr>
            <w:r>
              <w:rPr>
                <w:rFonts w:hint="eastAsia" w:ascii="宋体" w:hAnsi="宋体" w:cs="宋体"/>
                <w:color w:val="000000"/>
                <w:kern w:val="0"/>
                <w:sz w:val="22"/>
              </w:rPr>
              <w:t>法定代表人或校长(签字)：</w:t>
            </w:r>
          </w:p>
          <w:p>
            <w:pPr>
              <w:widowControl/>
              <w:ind w:firstLine="6600" w:firstLineChars="3000"/>
              <w:jc w:val="left"/>
              <w:rPr>
                <w:rFonts w:ascii="宋体" w:hAnsi="宋体" w:cs="宋体"/>
                <w:color w:val="000000"/>
                <w:kern w:val="0"/>
                <w:sz w:val="22"/>
              </w:rPr>
            </w:pPr>
            <w:r>
              <w:rPr>
                <w:rFonts w:hint="eastAsia" w:ascii="宋体" w:hAnsi="宋体" w:cs="宋体"/>
                <w:color w:val="000000"/>
                <w:kern w:val="0"/>
                <w:sz w:val="2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324" w:hRule="atLeast"/>
          <w:jc w:val="center"/>
        </w:trPr>
        <w:tc>
          <w:tcPr>
            <w:tcW w:w="191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专家组意见</w:t>
            </w:r>
          </w:p>
          <w:p>
            <w:pPr>
              <w:widowControl/>
              <w:jc w:val="center"/>
              <w:rPr>
                <w:rFonts w:ascii="宋体" w:hAnsi="宋体" w:cs="宋体"/>
                <w:color w:val="000000"/>
                <w:kern w:val="0"/>
                <w:sz w:val="22"/>
              </w:rPr>
            </w:pPr>
            <w:r>
              <w:rPr>
                <w:rFonts w:hint="eastAsia" w:ascii="宋体" w:hAnsi="宋体" w:cs="宋体"/>
                <w:color w:val="000000"/>
                <w:kern w:val="0"/>
                <w:sz w:val="22"/>
              </w:rPr>
              <w:t>（三位及以上）</w:t>
            </w:r>
          </w:p>
        </w:tc>
        <w:tc>
          <w:tcPr>
            <w:tcW w:w="6726"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p>
          <w:p>
            <w:pPr>
              <w:widowControl/>
              <w:jc w:val="center"/>
              <w:rPr>
                <w:rFonts w:ascii="宋体" w:hAnsi="宋体" w:cs="宋体"/>
                <w:color w:val="000000"/>
                <w:kern w:val="0"/>
                <w:sz w:val="22"/>
              </w:rPr>
            </w:pPr>
          </w:p>
          <w:p>
            <w:pPr>
              <w:widowControl/>
              <w:ind w:firstLine="220" w:firstLineChars="100"/>
              <w:rPr>
                <w:rFonts w:ascii="宋体" w:hAnsi="宋体" w:cs="宋体"/>
                <w:color w:val="000000"/>
                <w:kern w:val="0"/>
                <w:sz w:val="22"/>
              </w:rPr>
            </w:pPr>
            <w:r>
              <w:rPr>
                <w:rFonts w:hint="eastAsia" w:ascii="宋体" w:hAnsi="宋体" w:cs="宋体"/>
                <w:color w:val="000000"/>
                <w:kern w:val="0"/>
                <w:sz w:val="22"/>
              </w:rPr>
              <w:t>签  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407" w:hRule="atLeast"/>
          <w:jc w:val="center"/>
        </w:trPr>
        <w:tc>
          <w:tcPr>
            <w:tcW w:w="191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审核结论</w:t>
            </w:r>
          </w:p>
          <w:p>
            <w:pPr>
              <w:widowControl/>
              <w:jc w:val="center"/>
              <w:rPr>
                <w:rFonts w:ascii="宋体" w:hAnsi="宋体" w:cs="宋体"/>
                <w:color w:val="000000"/>
                <w:kern w:val="0"/>
                <w:sz w:val="22"/>
              </w:rPr>
            </w:pPr>
            <w:r>
              <w:rPr>
                <w:rFonts w:hint="eastAsia" w:ascii="宋体" w:hAnsi="宋体" w:cs="宋体"/>
                <w:color w:val="000000"/>
                <w:kern w:val="0"/>
                <w:sz w:val="22"/>
              </w:rPr>
              <w:t>（业务主管部门）</w:t>
            </w:r>
          </w:p>
        </w:tc>
        <w:tc>
          <w:tcPr>
            <w:tcW w:w="6726"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w:t>
            </w:r>
          </w:p>
          <w:p>
            <w:pPr>
              <w:widowControl/>
              <w:jc w:val="center"/>
              <w:rPr>
                <w:rFonts w:ascii="宋体" w:hAnsi="宋体" w:cs="宋体"/>
                <w:color w:val="000000"/>
                <w:kern w:val="0"/>
                <w:sz w:val="22"/>
              </w:rPr>
            </w:pPr>
            <w:r>
              <w:rPr>
                <w:rFonts w:hint="eastAsia" w:ascii="宋体" w:hAnsi="宋体" w:cs="宋体"/>
                <w:color w:val="000000"/>
                <w:kern w:val="0"/>
                <w:sz w:val="22"/>
              </w:rPr>
              <w:t xml:space="preserve">            </w:t>
            </w:r>
          </w:p>
          <w:p>
            <w:pPr>
              <w:widowControl/>
              <w:jc w:val="center"/>
              <w:rPr>
                <w:rFonts w:ascii="宋体" w:hAnsi="宋体" w:cs="宋体"/>
                <w:color w:val="000000"/>
                <w:kern w:val="0"/>
                <w:sz w:val="22"/>
              </w:rPr>
            </w:pPr>
            <w:r>
              <w:rPr>
                <w:rFonts w:hint="eastAsia" w:ascii="宋体" w:hAnsi="宋体" w:cs="宋体"/>
                <w:color w:val="000000"/>
                <w:kern w:val="0"/>
                <w:sz w:val="22"/>
              </w:rPr>
              <w:t xml:space="preserve">                                   （盖章）</w:t>
            </w:r>
          </w:p>
          <w:p>
            <w:pPr>
              <w:widowControl/>
              <w:jc w:val="center"/>
              <w:rPr>
                <w:rFonts w:ascii="宋体" w:hAnsi="宋体" w:cs="宋体"/>
                <w:color w:val="000000"/>
                <w:kern w:val="0"/>
                <w:sz w:val="22"/>
              </w:rPr>
            </w:pPr>
            <w:r>
              <w:rPr>
                <w:rFonts w:hint="eastAsia" w:ascii="宋体" w:hAnsi="宋体" w:cs="宋体"/>
                <w:color w:val="000000"/>
                <w:kern w:val="0"/>
                <w:sz w:val="22"/>
              </w:rPr>
              <w:t xml:space="preserve">                                      年   月   日</w:t>
            </w:r>
          </w:p>
        </w:tc>
      </w:tr>
    </w:tbl>
    <w:p>
      <w:pPr>
        <w:spacing w:line="560" w:lineRule="exact"/>
        <w:jc w:val="center"/>
        <w:rPr>
          <w:rFonts w:hint="eastAsia" w:ascii="黑体" w:hAnsi="黑体" w:eastAsia="黑体" w:cs="黑体"/>
          <w:spacing w:val="-11"/>
          <w:sz w:val="44"/>
          <w:szCs w:val="44"/>
        </w:rPr>
      </w:pPr>
    </w:p>
    <w:p>
      <w:pPr>
        <w:spacing w:line="560" w:lineRule="exact"/>
        <w:jc w:val="center"/>
        <w:rPr>
          <w:rFonts w:hint="eastAsia" w:ascii="黑体" w:hAnsi="黑体" w:eastAsia="黑体" w:cs="黑体"/>
        </w:rPr>
      </w:pPr>
      <w:r>
        <w:rPr>
          <w:rFonts w:hint="eastAsia" w:ascii="黑体" w:hAnsi="黑体" w:eastAsia="黑体" w:cs="黑体"/>
          <w:spacing w:val="-11"/>
          <w:sz w:val="44"/>
          <w:szCs w:val="44"/>
        </w:rPr>
        <w:t>填报说明</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一、非学科培训内容</w:t>
      </w:r>
      <w:r>
        <w:rPr>
          <w:rFonts w:hint="eastAsia" w:eastAsia="仿宋_GB2312"/>
          <w:sz w:val="32"/>
          <w:szCs w:val="32"/>
        </w:rPr>
        <w:t>审核</w:t>
      </w:r>
      <w:r>
        <w:rPr>
          <w:rFonts w:eastAsia="仿宋_GB2312"/>
          <w:sz w:val="32"/>
          <w:szCs w:val="32"/>
        </w:rPr>
        <w:t>“一项一表”，每科培训内容均需填写申请表并提供相应材料。</w:t>
      </w:r>
    </w:p>
    <w:p>
      <w:pPr>
        <w:spacing w:line="560" w:lineRule="exact"/>
        <w:ind w:firstLine="640" w:firstLineChars="200"/>
        <w:rPr>
          <w:rFonts w:eastAsia="仿宋_GB2312"/>
          <w:sz w:val="32"/>
          <w:szCs w:val="32"/>
        </w:rPr>
      </w:pPr>
      <w:r>
        <w:rPr>
          <w:rFonts w:eastAsia="仿宋_GB2312"/>
          <w:sz w:val="32"/>
          <w:szCs w:val="32"/>
        </w:rPr>
        <w:t>二、填报口径：1.“办学内容”为现办学许可证载明内容或即将变更的培训项目；2.“机构性质”为营利或非营利。3.机构负责人为校长。</w:t>
      </w:r>
    </w:p>
    <w:p>
      <w:pPr>
        <w:spacing w:line="560" w:lineRule="exact"/>
        <w:ind w:firstLine="640" w:firstLineChars="200"/>
        <w:rPr>
          <w:rFonts w:eastAsia="仿宋_GB2312"/>
          <w:sz w:val="32"/>
          <w:szCs w:val="32"/>
        </w:rPr>
      </w:pPr>
      <w:r>
        <w:rPr>
          <w:rFonts w:eastAsia="仿宋_GB2312"/>
          <w:sz w:val="32"/>
          <w:szCs w:val="32"/>
        </w:rPr>
        <w:t>三、提供材料主要有：1.教学计划安排详表。含教学目标、教学进度、教学内容、实施方式、时间安排等；2.教材教辅。含教师、学生使用的所有教材及教辅材料。如无固定教材，须提供一个培训周期(3个月)内所有培训材料；3.学员阶段性评价方式，同时提供对应的评价材料(如：练习卷、测评卷、活动评价表等)；4.聘用教师情况，包括教师资格证、外教工作许可证等材料；5.机构拟提供的其他材料；6.“材料形式”为原件、复印件或电子材料；7.“备注”中注明材料时效，在用或准备使用，以及其他需要说明的内容。</w:t>
      </w:r>
    </w:p>
    <w:p>
      <w:pPr>
        <w:spacing w:line="560" w:lineRule="exact"/>
        <w:ind w:firstLine="640" w:firstLineChars="200"/>
        <w:rPr>
          <w:rFonts w:eastAsia="仿宋_GB2312"/>
          <w:sz w:val="32"/>
          <w:szCs w:val="32"/>
        </w:rPr>
      </w:pPr>
      <w:r>
        <w:rPr>
          <w:rFonts w:eastAsia="仿宋_GB2312"/>
          <w:sz w:val="32"/>
          <w:szCs w:val="32"/>
        </w:rPr>
        <w:t>四、“申报情况说明”从教学目标体系、内容和教学方式等方面说明申报培训内容的非学科培训属性，可另附页</w:t>
      </w:r>
      <w:r>
        <w:rPr>
          <w:rFonts w:hint="eastAsia" w:eastAsia="仿宋_GB2312"/>
          <w:sz w:val="32"/>
          <w:szCs w:val="32"/>
        </w:rPr>
        <w:t>（</w:t>
      </w:r>
      <w:r>
        <w:rPr>
          <w:rFonts w:eastAsia="仿宋_GB2312"/>
          <w:sz w:val="32"/>
          <w:szCs w:val="32"/>
        </w:rPr>
        <w:t>需加盖公章</w:t>
      </w:r>
      <w:r>
        <w:rPr>
          <w:rFonts w:hint="eastAsia" w:eastAsia="仿宋_GB2312"/>
          <w:sz w:val="32"/>
          <w:szCs w:val="32"/>
        </w:rPr>
        <w:t>）</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五、材料为复印件的需加盖单位公章，复印件为二页以上的，还需加盖骑缝章。</w:t>
      </w:r>
    </w:p>
    <w:p>
      <w:pPr>
        <w:spacing w:line="560" w:lineRule="exact"/>
        <w:ind w:firstLine="640" w:firstLineChars="200"/>
        <w:rPr>
          <w:rFonts w:hint="eastAsia" w:eastAsia="仿宋_GB2312"/>
          <w:sz w:val="32"/>
          <w:szCs w:val="32"/>
        </w:rPr>
      </w:pPr>
      <w:r>
        <w:rPr>
          <w:rFonts w:eastAsia="仿宋_GB2312"/>
          <w:sz w:val="32"/>
          <w:szCs w:val="32"/>
        </w:rPr>
        <w:t>六、本申请表一式三份，材料按清单顺序装订或打包后，与申请表一起提交</w:t>
      </w:r>
      <w:r>
        <w:rPr>
          <w:rFonts w:hint="eastAsia" w:eastAsia="仿宋_GB2312"/>
          <w:sz w:val="32"/>
          <w:szCs w:val="32"/>
        </w:rPr>
        <w:t>（</w:t>
      </w:r>
      <w:r>
        <w:rPr>
          <w:rFonts w:eastAsia="仿宋_GB2312"/>
          <w:sz w:val="32"/>
          <w:szCs w:val="32"/>
        </w:rPr>
        <w:t>电子材料需提交</w:t>
      </w:r>
      <w:r>
        <w:rPr>
          <w:rFonts w:hint="eastAsia" w:eastAsia="仿宋_GB2312"/>
          <w:sz w:val="32"/>
          <w:szCs w:val="32"/>
        </w:rPr>
        <w:t>U</w:t>
      </w:r>
      <w:r>
        <w:rPr>
          <w:rFonts w:eastAsia="仿宋_GB2312"/>
          <w:sz w:val="32"/>
          <w:szCs w:val="32"/>
        </w:rPr>
        <w:t>盘</w:t>
      </w:r>
      <w:r>
        <w:rPr>
          <w:rFonts w:hint="eastAsia" w:eastAsia="仿宋_GB2312"/>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9665D"/>
    <w:rsid w:val="0089665D"/>
    <w:rsid w:val="008B2B7C"/>
    <w:rsid w:val="00CA5FE7"/>
    <w:rsid w:val="00F8544C"/>
    <w:rsid w:val="52DD24E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99"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style>
  <w:style w:type="paragraph" w:styleId="2">
    <w:name w:val="Body Text First Indent"/>
    <w:basedOn w:val="3"/>
    <w:link w:val="11"/>
    <w:qFormat/>
    <w:uiPriority w:val="0"/>
    <w:pPr>
      <w:spacing w:line="312" w:lineRule="auto"/>
      <w:ind w:firstLine="420"/>
    </w:pPr>
    <w:rPr>
      <w:rFonts w:ascii="宋体" w:hAnsi="宋体"/>
    </w:rPr>
  </w:style>
  <w:style w:type="paragraph" w:styleId="3">
    <w:name w:val="Body Text"/>
    <w:basedOn w:val="1"/>
    <w:link w:val="10"/>
    <w:unhideWhenUsed/>
    <w:uiPriority w:val="99"/>
    <w:pPr>
      <w:spacing w:after="120"/>
    </w:pPr>
  </w:style>
  <w:style w:type="paragraph" w:styleId="4">
    <w:name w:val="footer"/>
    <w:basedOn w:val="1"/>
    <w:link w:val="9"/>
    <w:unhideWhenUsed/>
    <w:uiPriority w:val="99"/>
    <w:pPr>
      <w:tabs>
        <w:tab w:val="center" w:pos="4153"/>
        <w:tab w:val="right" w:pos="8306"/>
      </w:tabs>
      <w:snapToGrid w:val="0"/>
      <w:jc w:val="left"/>
    </w:pPr>
    <w:rPr>
      <w:rFonts w:ascii="Calibri" w:hAnsi="Calibri" w:eastAsia="宋体" w:cs="黑体"/>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8">
    <w:name w:val="页眉 Char"/>
    <w:basedOn w:val="6"/>
    <w:link w:val="5"/>
    <w:uiPriority w:val="99"/>
    <w:rPr>
      <w:sz w:val="18"/>
      <w:szCs w:val="18"/>
    </w:rPr>
  </w:style>
  <w:style w:type="character" w:customStyle="1" w:styleId="9">
    <w:name w:val="页脚 Char"/>
    <w:basedOn w:val="6"/>
    <w:link w:val="4"/>
    <w:uiPriority w:val="99"/>
    <w:rPr>
      <w:sz w:val="18"/>
      <w:szCs w:val="18"/>
    </w:rPr>
  </w:style>
  <w:style w:type="character" w:customStyle="1" w:styleId="10">
    <w:name w:val="正文文本 Char"/>
    <w:basedOn w:val="6"/>
    <w:link w:val="3"/>
    <w:semiHidden/>
    <w:uiPriority w:val="99"/>
    <w:rPr>
      <w:rFonts w:ascii="Times New Roman" w:hAnsi="Times New Roman" w:eastAsia="宋体" w:cs="Times New Roman"/>
      <w:szCs w:val="24"/>
    </w:rPr>
  </w:style>
  <w:style w:type="character" w:customStyle="1" w:styleId="11">
    <w:name w:val="正文首行缩进 Char"/>
    <w:basedOn w:val="10"/>
    <w:link w:val="2"/>
    <w:uiPriority w:val="0"/>
    <w:rPr>
      <w:rFonts w:ascii="宋体" w:hAnsi="宋体"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985</Words>
  <Characters>5620</Characters>
  <Lines>46</Lines>
  <Paragraphs>13</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2021-10-28T06:04:00Z</dcterms:created>
  <dc:creator>微软用户</dc:creator>
  <cp:lastModifiedBy>信息专用</cp:lastModifiedBy>
  <dcterms:modified xsi:type="dcterms:W3CDTF">2023-04-15T08:45:06Z</dcterms:modified>
  <dc:title>杭州市义务教育阶段校外培训机构</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ies>
</file>