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CA" w:rsidRDefault="001247CA" w:rsidP="001247CA">
      <w:pPr>
        <w:spacing w:line="480" w:lineRule="exact"/>
        <w:rPr>
          <w:rFonts w:ascii="黑体" w:eastAsia="黑体" w:hAnsi="宋体" w:cs="黑体" w:hint="eastAsia"/>
          <w:spacing w:val="0"/>
          <w:kern w:val="0"/>
          <w:sz w:val="30"/>
          <w:szCs w:val="30"/>
          <w:shd w:val="clear" w:color="auto" w:fill="FFFFFF"/>
        </w:rPr>
      </w:pPr>
      <w:r>
        <w:rPr>
          <w:rFonts w:ascii="黑体" w:eastAsia="黑体" w:hAnsi="宋体" w:cs="黑体" w:hint="eastAsia"/>
          <w:snapToGrid w:val="0"/>
          <w:spacing w:val="0"/>
          <w:kern w:val="0"/>
          <w:sz w:val="30"/>
          <w:szCs w:val="30"/>
          <w:shd w:val="clear" w:color="auto" w:fill="FFFFFF"/>
        </w:rPr>
        <w:t>附件：</w:t>
      </w:r>
    </w:p>
    <w:p w:rsidR="001247CA" w:rsidRDefault="001247CA" w:rsidP="001247CA">
      <w:pPr>
        <w:jc w:val="center"/>
        <w:rPr>
          <w:rFonts w:ascii="华文中宋" w:eastAsia="华文中宋" w:hAnsi="华文中宋" w:cs="华文中宋" w:hint="eastAsia"/>
          <w:b/>
          <w:sz w:val="44"/>
          <w:szCs w:val="44"/>
        </w:rPr>
      </w:pPr>
      <w:r>
        <w:rPr>
          <w:rFonts w:ascii="华文中宋" w:eastAsia="华文中宋" w:hAnsi="华文中宋" w:cs="华文中宋" w:hint="eastAsia"/>
          <w:b/>
          <w:sz w:val="44"/>
          <w:szCs w:val="44"/>
        </w:rPr>
        <w:t>市教育局制发的行政规范性文件清理结果</w:t>
      </w:r>
    </w:p>
    <w:p w:rsidR="001247CA" w:rsidRDefault="001247CA" w:rsidP="001247CA">
      <w:pPr>
        <w:snapToGrid w:val="0"/>
        <w:jc w:val="center"/>
        <w:rPr>
          <w:rFonts w:ascii="楷体_GB2312" w:eastAsia="楷体_GB2312" w:cs="楷体_GB2312" w:hint="eastAsia"/>
          <w:sz w:val="28"/>
          <w:szCs w:val="28"/>
        </w:rPr>
      </w:pPr>
      <w:r>
        <w:rPr>
          <w:rFonts w:ascii="楷体_GB2312" w:eastAsia="楷体_GB2312" w:hAnsi="华文中宋" w:cs="楷体_GB2312" w:hint="eastAsia"/>
          <w:sz w:val="28"/>
          <w:szCs w:val="28"/>
        </w:rPr>
        <w:t>（截止</w:t>
      </w:r>
      <w:r>
        <w:rPr>
          <w:rFonts w:ascii="楷体_GB2312" w:eastAsia="楷体_GB2312" w:cs="楷体_GB2312" w:hint="eastAsia"/>
          <w:sz w:val="28"/>
          <w:szCs w:val="28"/>
        </w:rPr>
        <w:t>2019</w:t>
      </w:r>
      <w:r>
        <w:rPr>
          <w:rFonts w:ascii="楷体_GB2312" w:eastAsia="楷体_GB2312" w:hAnsi="华文中宋" w:cs="楷体_GB2312" w:hint="eastAsia"/>
          <w:sz w:val="28"/>
          <w:szCs w:val="28"/>
        </w:rPr>
        <w:t>年</w:t>
      </w:r>
      <w:r>
        <w:rPr>
          <w:rFonts w:ascii="楷体_GB2312" w:eastAsia="楷体_GB2312" w:cs="楷体_GB2312" w:hint="eastAsia"/>
          <w:sz w:val="28"/>
          <w:szCs w:val="28"/>
        </w:rPr>
        <w:t>6</w:t>
      </w:r>
      <w:r>
        <w:rPr>
          <w:rFonts w:ascii="楷体_GB2312" w:eastAsia="楷体_GB2312" w:hAnsi="华文中宋" w:cs="楷体_GB2312" w:hint="eastAsia"/>
          <w:sz w:val="28"/>
          <w:szCs w:val="28"/>
        </w:rPr>
        <w:t>月30日）</w:t>
      </w:r>
    </w:p>
    <w:p w:rsidR="001247CA" w:rsidRDefault="001247CA" w:rsidP="001247CA">
      <w:pPr>
        <w:rPr>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69"/>
        <w:gridCol w:w="1594"/>
        <w:gridCol w:w="8293"/>
        <w:gridCol w:w="2340"/>
        <w:gridCol w:w="1307"/>
      </w:tblGrid>
      <w:tr w:rsidR="001247CA" w:rsidTr="00A17506">
        <w:trPr>
          <w:trHeight w:val="416"/>
          <w:tblHeader/>
          <w:jc w:val="center"/>
        </w:trPr>
        <w:tc>
          <w:tcPr>
            <w:tcW w:w="569" w:type="dxa"/>
            <w:tcBorders>
              <w:top w:val="single" w:sz="12" w:space="0" w:color="auto"/>
              <w:left w:val="single" w:sz="12" w:space="0" w:color="auto"/>
              <w:bottom w:val="double" w:sz="4" w:space="0" w:color="auto"/>
              <w:right w:val="single" w:sz="4" w:space="0" w:color="auto"/>
            </w:tcBorders>
            <w:vAlign w:val="center"/>
          </w:tcPr>
          <w:p w:rsidR="001247CA" w:rsidRDefault="001247CA" w:rsidP="00A17506">
            <w:pPr>
              <w:jc w:val="center"/>
              <w:rPr>
                <w:rFonts w:ascii="黑体" w:eastAsia="黑体" w:cs="黑体" w:hint="eastAsia"/>
                <w:spacing w:val="0"/>
                <w:sz w:val="24"/>
              </w:rPr>
            </w:pPr>
            <w:r>
              <w:rPr>
                <w:rFonts w:ascii="黑体" w:eastAsia="黑体" w:cs="黑体" w:hint="eastAsia"/>
                <w:spacing w:val="0"/>
                <w:sz w:val="24"/>
              </w:rPr>
              <w:t>序号</w:t>
            </w:r>
          </w:p>
        </w:tc>
        <w:tc>
          <w:tcPr>
            <w:tcW w:w="1594" w:type="dxa"/>
            <w:tcBorders>
              <w:top w:val="single" w:sz="12" w:space="0" w:color="auto"/>
              <w:left w:val="single" w:sz="4" w:space="0" w:color="auto"/>
              <w:bottom w:val="double" w:sz="4" w:space="0" w:color="auto"/>
              <w:right w:val="single" w:sz="4" w:space="0" w:color="auto"/>
            </w:tcBorders>
            <w:vAlign w:val="center"/>
          </w:tcPr>
          <w:p w:rsidR="001247CA" w:rsidRDefault="001247CA" w:rsidP="00A17506">
            <w:pPr>
              <w:jc w:val="center"/>
              <w:rPr>
                <w:rFonts w:ascii="黑体" w:eastAsia="黑体" w:cs="黑体" w:hint="eastAsia"/>
                <w:spacing w:val="0"/>
                <w:sz w:val="24"/>
              </w:rPr>
            </w:pPr>
            <w:r>
              <w:rPr>
                <w:rFonts w:ascii="黑体" w:eastAsia="黑体" w:cs="黑体" w:hint="eastAsia"/>
                <w:spacing w:val="0"/>
                <w:sz w:val="24"/>
              </w:rPr>
              <w:t>文 号</w:t>
            </w:r>
          </w:p>
        </w:tc>
        <w:tc>
          <w:tcPr>
            <w:tcW w:w="8293" w:type="dxa"/>
            <w:tcBorders>
              <w:top w:val="single" w:sz="12" w:space="0" w:color="auto"/>
              <w:left w:val="single" w:sz="4" w:space="0" w:color="auto"/>
              <w:bottom w:val="double" w:sz="4" w:space="0" w:color="auto"/>
              <w:right w:val="single" w:sz="4" w:space="0" w:color="auto"/>
            </w:tcBorders>
            <w:vAlign w:val="center"/>
          </w:tcPr>
          <w:p w:rsidR="001247CA" w:rsidRDefault="001247CA" w:rsidP="00A17506">
            <w:pPr>
              <w:jc w:val="center"/>
              <w:rPr>
                <w:rFonts w:ascii="黑体" w:eastAsia="黑体" w:cs="黑体" w:hint="eastAsia"/>
                <w:spacing w:val="0"/>
                <w:sz w:val="24"/>
              </w:rPr>
            </w:pPr>
            <w:r>
              <w:rPr>
                <w:rFonts w:ascii="黑体" w:eastAsia="黑体" w:cs="黑体" w:hint="eastAsia"/>
                <w:spacing w:val="0"/>
                <w:sz w:val="24"/>
              </w:rPr>
              <w:t>文件名称</w:t>
            </w:r>
          </w:p>
        </w:tc>
        <w:tc>
          <w:tcPr>
            <w:tcW w:w="2340" w:type="dxa"/>
            <w:tcBorders>
              <w:top w:val="single" w:sz="12" w:space="0" w:color="auto"/>
              <w:left w:val="single" w:sz="4" w:space="0" w:color="auto"/>
              <w:bottom w:val="double" w:sz="4" w:space="0" w:color="auto"/>
              <w:right w:val="single" w:sz="4" w:space="0" w:color="auto"/>
            </w:tcBorders>
            <w:vAlign w:val="center"/>
          </w:tcPr>
          <w:p w:rsidR="001247CA" w:rsidRDefault="001247CA" w:rsidP="00A17506">
            <w:pPr>
              <w:jc w:val="center"/>
              <w:rPr>
                <w:rFonts w:ascii="黑体" w:eastAsia="黑体" w:cs="黑体" w:hint="eastAsia"/>
                <w:spacing w:val="0"/>
                <w:sz w:val="24"/>
              </w:rPr>
            </w:pPr>
            <w:r>
              <w:rPr>
                <w:rFonts w:eastAsia="黑体" w:cs="黑体" w:hint="eastAsia"/>
                <w:snapToGrid w:val="0"/>
                <w:color w:val="000000"/>
                <w:spacing w:val="0"/>
                <w:kern w:val="0"/>
                <w:sz w:val="26"/>
                <w:szCs w:val="26"/>
                <w:shd w:val="clear" w:color="auto" w:fill="FFFFFF"/>
              </w:rPr>
              <w:t>报备文号或编号</w:t>
            </w:r>
          </w:p>
        </w:tc>
        <w:tc>
          <w:tcPr>
            <w:tcW w:w="1307" w:type="dxa"/>
            <w:tcBorders>
              <w:top w:val="single" w:sz="12" w:space="0" w:color="auto"/>
              <w:left w:val="single" w:sz="4" w:space="0" w:color="auto"/>
              <w:bottom w:val="double" w:sz="4" w:space="0" w:color="auto"/>
              <w:right w:val="single" w:sz="12" w:space="0" w:color="auto"/>
            </w:tcBorders>
            <w:vAlign w:val="center"/>
          </w:tcPr>
          <w:p w:rsidR="001247CA" w:rsidRDefault="001247CA" w:rsidP="00A17506">
            <w:pPr>
              <w:jc w:val="center"/>
              <w:rPr>
                <w:rFonts w:ascii="黑体" w:eastAsia="黑体" w:cs="黑体" w:hint="eastAsia"/>
                <w:spacing w:val="0"/>
                <w:sz w:val="24"/>
              </w:rPr>
            </w:pPr>
            <w:r>
              <w:rPr>
                <w:rFonts w:ascii="黑体" w:eastAsia="黑体" w:cs="黑体" w:hint="eastAsia"/>
                <w:spacing w:val="0"/>
                <w:sz w:val="24"/>
              </w:rPr>
              <w:t>清理结果</w:t>
            </w:r>
          </w:p>
        </w:tc>
      </w:tr>
      <w:tr w:rsidR="001247CA" w:rsidTr="00A17506">
        <w:trPr>
          <w:trHeight w:val="642"/>
          <w:jc w:val="center"/>
        </w:trPr>
        <w:tc>
          <w:tcPr>
            <w:tcW w:w="569" w:type="dxa"/>
            <w:tcBorders>
              <w:top w:val="doub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1</w:t>
            </w:r>
          </w:p>
        </w:tc>
        <w:tc>
          <w:tcPr>
            <w:tcW w:w="1594" w:type="dxa"/>
            <w:tcBorders>
              <w:top w:val="double" w:sz="4" w:space="0" w:color="auto"/>
              <w:left w:val="single" w:sz="4" w:space="0" w:color="auto"/>
              <w:bottom w:val="single" w:sz="4" w:space="0" w:color="auto"/>
              <w:right w:val="single" w:sz="4" w:space="0" w:color="auto"/>
            </w:tcBorders>
            <w:vAlign w:val="center"/>
          </w:tcPr>
          <w:p w:rsidR="001247CA" w:rsidRDefault="001247CA" w:rsidP="00A17506">
            <w:pPr>
              <w:jc w:val="center"/>
              <w:rPr>
                <w:color w:val="000000"/>
                <w:spacing w:val="0"/>
                <w:sz w:val="24"/>
                <w:shd w:val="clear" w:color="auto" w:fill="FFFFFF"/>
              </w:rPr>
            </w:pPr>
            <w:proofErr w:type="gramStart"/>
            <w:r>
              <w:rPr>
                <w:rFonts w:cs="仿宋_GB2312" w:hint="eastAsia"/>
                <w:color w:val="000000"/>
                <w:spacing w:val="0"/>
                <w:sz w:val="24"/>
                <w:shd w:val="clear" w:color="auto" w:fill="FFFFFF"/>
              </w:rPr>
              <w:t>杭教法规</w:t>
            </w:r>
            <w:proofErr w:type="gramEnd"/>
          </w:p>
          <w:p w:rsidR="001247CA" w:rsidRDefault="001247CA" w:rsidP="001247CA">
            <w:pPr>
              <w:ind w:leftChars="-63" w:left="-66" w:hangingChars="55" w:hanging="132"/>
              <w:jc w:val="center"/>
              <w:rPr>
                <w:rFonts w:ascii="仿宋_GB2312" w:cs="仿宋_GB2312" w:hint="eastAsia"/>
                <w:spacing w:val="0"/>
                <w:sz w:val="24"/>
              </w:rPr>
            </w:pPr>
            <w:r>
              <w:rPr>
                <w:rFonts w:ascii="仿宋_GB2312" w:cs="仿宋_GB2312" w:hint="eastAsia"/>
                <w:color w:val="000000"/>
                <w:spacing w:val="0"/>
                <w:sz w:val="24"/>
                <w:shd w:val="clear" w:color="auto" w:fill="FFFFFF"/>
              </w:rPr>
              <w:t>〔</w:t>
            </w:r>
            <w:r>
              <w:rPr>
                <w:color w:val="000000"/>
                <w:spacing w:val="0"/>
                <w:sz w:val="24"/>
                <w:shd w:val="clear" w:color="auto" w:fill="FFFFFF"/>
              </w:rPr>
              <w:t>2008</w:t>
            </w:r>
            <w:r>
              <w:rPr>
                <w:rFonts w:cs="仿宋_GB2312" w:hint="eastAsia"/>
                <w:color w:val="000000"/>
                <w:spacing w:val="0"/>
                <w:sz w:val="24"/>
                <w:shd w:val="clear" w:color="auto" w:fill="FFFFFF"/>
              </w:rPr>
              <w:t>〕</w:t>
            </w:r>
            <w:r>
              <w:rPr>
                <w:color w:val="000000"/>
                <w:spacing w:val="0"/>
                <w:sz w:val="24"/>
                <w:shd w:val="clear" w:color="auto" w:fill="FFFFFF"/>
              </w:rPr>
              <w:t>13</w:t>
            </w:r>
            <w:r>
              <w:rPr>
                <w:rFonts w:cs="仿宋_GB2312" w:hint="eastAsia"/>
                <w:color w:val="000000"/>
                <w:spacing w:val="0"/>
                <w:sz w:val="24"/>
                <w:shd w:val="clear" w:color="auto" w:fill="FFFFFF"/>
              </w:rPr>
              <w:t>号</w:t>
            </w:r>
          </w:p>
        </w:tc>
        <w:tc>
          <w:tcPr>
            <w:tcW w:w="8293" w:type="dxa"/>
            <w:tcBorders>
              <w:top w:val="doub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r>
              <w:rPr>
                <w:rFonts w:cs="仿宋_GB2312" w:hint="eastAsia"/>
                <w:color w:val="000000"/>
                <w:spacing w:val="0"/>
                <w:sz w:val="24"/>
                <w:shd w:val="clear" w:color="auto" w:fill="FFFFFF"/>
              </w:rPr>
              <w:t>关于印发《杭州市教育行政处罚自由裁量标准》的通知</w:t>
            </w:r>
          </w:p>
        </w:tc>
        <w:tc>
          <w:tcPr>
            <w:tcW w:w="2340" w:type="dxa"/>
            <w:tcBorders>
              <w:top w:val="double" w:sz="4" w:space="0" w:color="auto"/>
              <w:left w:val="single" w:sz="4" w:space="0" w:color="auto"/>
              <w:bottom w:val="single" w:sz="4" w:space="0" w:color="auto"/>
              <w:right w:val="single" w:sz="4" w:space="0" w:color="auto"/>
            </w:tcBorders>
            <w:vAlign w:val="center"/>
          </w:tcPr>
          <w:p w:rsidR="001247CA" w:rsidRDefault="001247CA" w:rsidP="00A17506">
            <w:pPr>
              <w:shd w:val="solid" w:color="FFFFFF" w:fill="auto"/>
              <w:autoSpaceDN w:val="0"/>
              <w:spacing w:line="240" w:lineRule="auto"/>
              <w:jc w:val="center"/>
              <w:rPr>
                <w:snapToGrid w:val="0"/>
                <w:color w:val="000000"/>
                <w:spacing w:val="0"/>
                <w:kern w:val="0"/>
                <w:sz w:val="24"/>
                <w:szCs w:val="24"/>
                <w:shd w:val="clear" w:color="auto" w:fill="FFFFFF"/>
              </w:rPr>
            </w:pPr>
            <w:proofErr w:type="gramStart"/>
            <w:r>
              <w:rPr>
                <w:rFonts w:cs="仿宋_GB2312" w:hint="eastAsia"/>
                <w:snapToGrid w:val="0"/>
                <w:color w:val="000000"/>
                <w:spacing w:val="0"/>
                <w:kern w:val="0"/>
                <w:sz w:val="24"/>
                <w:szCs w:val="24"/>
                <w:shd w:val="clear" w:color="auto" w:fill="FFFFFF"/>
              </w:rPr>
              <w:t>杭府法审告</w:t>
            </w:r>
            <w:proofErr w:type="gramEnd"/>
          </w:p>
          <w:p w:rsidR="001247CA" w:rsidRDefault="001247CA" w:rsidP="00A17506">
            <w:pPr>
              <w:spacing w:line="240" w:lineRule="auto"/>
              <w:jc w:val="center"/>
              <w:rPr>
                <w:rFonts w:ascii="仿宋_GB2312" w:cs="仿宋_GB2312" w:hint="eastAsia"/>
                <w:spacing w:val="0"/>
                <w:sz w:val="24"/>
                <w:szCs w:val="24"/>
              </w:rPr>
            </w:pPr>
            <w:r>
              <w:rPr>
                <w:rFonts w:cs="仿宋_GB2312" w:hint="eastAsia"/>
                <w:snapToGrid w:val="0"/>
                <w:color w:val="000000"/>
                <w:spacing w:val="0"/>
                <w:kern w:val="0"/>
                <w:sz w:val="24"/>
                <w:szCs w:val="24"/>
                <w:shd w:val="clear" w:color="auto" w:fill="FFFFFF"/>
              </w:rPr>
              <w:t>〔</w:t>
            </w:r>
            <w:r>
              <w:rPr>
                <w:snapToGrid w:val="0"/>
                <w:color w:val="000000"/>
                <w:spacing w:val="0"/>
                <w:kern w:val="0"/>
                <w:sz w:val="24"/>
                <w:szCs w:val="24"/>
                <w:shd w:val="clear" w:color="auto" w:fill="FFFFFF"/>
              </w:rPr>
              <w:t>2008</w:t>
            </w:r>
            <w:r>
              <w:rPr>
                <w:rFonts w:cs="仿宋_GB2312" w:hint="eastAsia"/>
                <w:snapToGrid w:val="0"/>
                <w:color w:val="000000"/>
                <w:spacing w:val="0"/>
                <w:kern w:val="0"/>
                <w:sz w:val="24"/>
                <w:szCs w:val="24"/>
                <w:shd w:val="clear" w:color="auto" w:fill="FFFFFF"/>
              </w:rPr>
              <w:t>〕</w:t>
            </w:r>
            <w:r>
              <w:rPr>
                <w:snapToGrid w:val="0"/>
                <w:color w:val="000000"/>
                <w:spacing w:val="0"/>
                <w:kern w:val="0"/>
                <w:sz w:val="24"/>
                <w:szCs w:val="24"/>
                <w:shd w:val="clear" w:color="auto" w:fill="FFFFFF"/>
              </w:rPr>
              <w:t>24</w:t>
            </w:r>
            <w:r>
              <w:rPr>
                <w:rFonts w:cs="仿宋_GB2312" w:hint="eastAsia"/>
                <w:snapToGrid w:val="0"/>
                <w:color w:val="000000"/>
                <w:spacing w:val="0"/>
                <w:kern w:val="0"/>
                <w:sz w:val="24"/>
                <w:szCs w:val="24"/>
                <w:shd w:val="clear" w:color="auto" w:fill="FFFFFF"/>
              </w:rPr>
              <w:t>号</w:t>
            </w:r>
          </w:p>
        </w:tc>
        <w:tc>
          <w:tcPr>
            <w:tcW w:w="1307" w:type="dxa"/>
            <w:tcBorders>
              <w:top w:val="doub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拟修改</w:t>
            </w:r>
          </w:p>
        </w:tc>
      </w:tr>
      <w:tr w:rsidR="001247CA" w:rsidTr="00A17506">
        <w:trPr>
          <w:trHeight w:val="798"/>
          <w:jc w:val="center"/>
        </w:trPr>
        <w:tc>
          <w:tcPr>
            <w:tcW w:w="569" w:type="dxa"/>
            <w:tcBorders>
              <w:top w:val="sing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2</w:t>
            </w:r>
          </w:p>
        </w:tc>
        <w:tc>
          <w:tcPr>
            <w:tcW w:w="1594"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napToGrid w:val="0"/>
              <w:spacing w:beforeLines="15" w:afterLines="15"/>
              <w:jc w:val="center"/>
              <w:rPr>
                <w:color w:val="000000"/>
                <w:spacing w:val="0"/>
                <w:sz w:val="24"/>
                <w:shd w:val="clear" w:color="auto" w:fill="FFFFFF"/>
              </w:rPr>
            </w:pPr>
            <w:proofErr w:type="gramStart"/>
            <w:r>
              <w:rPr>
                <w:rFonts w:cs="仿宋_GB2312" w:hint="eastAsia"/>
                <w:color w:val="000000"/>
                <w:spacing w:val="0"/>
                <w:sz w:val="24"/>
                <w:shd w:val="clear" w:color="auto" w:fill="FFFFFF"/>
              </w:rPr>
              <w:t>杭教办</w:t>
            </w:r>
            <w:proofErr w:type="gramEnd"/>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color w:val="000000"/>
                <w:spacing w:val="0"/>
                <w:sz w:val="24"/>
                <w:shd w:val="clear" w:color="auto" w:fill="FFFFFF"/>
              </w:rPr>
              <w:t>〔</w:t>
            </w:r>
            <w:r>
              <w:rPr>
                <w:color w:val="000000"/>
                <w:spacing w:val="0"/>
                <w:sz w:val="24"/>
                <w:shd w:val="clear" w:color="auto" w:fill="FFFFFF"/>
              </w:rPr>
              <w:t>2011</w:t>
            </w:r>
            <w:r>
              <w:rPr>
                <w:rFonts w:cs="仿宋_GB2312" w:hint="eastAsia"/>
                <w:color w:val="000000"/>
                <w:spacing w:val="0"/>
                <w:sz w:val="24"/>
                <w:shd w:val="clear" w:color="auto" w:fill="FFFFFF"/>
              </w:rPr>
              <w:t>〕</w:t>
            </w:r>
            <w:r>
              <w:rPr>
                <w:color w:val="000000"/>
                <w:spacing w:val="0"/>
                <w:sz w:val="24"/>
                <w:shd w:val="clear" w:color="auto" w:fill="FFFFFF"/>
              </w:rPr>
              <w:t>2</w:t>
            </w:r>
            <w:r>
              <w:rPr>
                <w:rFonts w:cs="仿宋_GB2312" w:hint="eastAsia"/>
                <w:color w:val="000000"/>
                <w:spacing w:val="0"/>
                <w:sz w:val="24"/>
                <w:shd w:val="clear" w:color="auto" w:fill="FFFFFF"/>
              </w:rPr>
              <w:t>号</w:t>
            </w:r>
          </w:p>
        </w:tc>
        <w:tc>
          <w:tcPr>
            <w:tcW w:w="8293"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hyperlink r:id="rId6" w:history="1">
              <w:r>
                <w:rPr>
                  <w:rStyle w:val="a5"/>
                  <w:rFonts w:cs="仿宋_GB2312" w:hint="eastAsia"/>
                  <w:color w:val="000000"/>
                  <w:spacing w:val="0"/>
                  <w:sz w:val="24"/>
                  <w:shd w:val="clear" w:color="auto" w:fill="FFFFFF"/>
                </w:rPr>
                <w:t>关于进一步规范公办直属学校（单位）举办培训学校有关事项的通知</w:t>
              </w:r>
            </w:hyperlink>
          </w:p>
        </w:tc>
        <w:tc>
          <w:tcPr>
            <w:tcW w:w="2340"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hd w:val="solid" w:color="FFFFFF" w:fill="auto"/>
              <w:autoSpaceDN w:val="0"/>
              <w:spacing w:line="240" w:lineRule="auto"/>
              <w:jc w:val="center"/>
              <w:rPr>
                <w:snapToGrid w:val="0"/>
                <w:color w:val="000000"/>
                <w:spacing w:val="0"/>
                <w:kern w:val="0"/>
                <w:sz w:val="24"/>
                <w:szCs w:val="24"/>
                <w:shd w:val="clear" w:color="auto" w:fill="FFFFFF"/>
              </w:rPr>
            </w:pPr>
            <w:proofErr w:type="gramStart"/>
            <w:r>
              <w:rPr>
                <w:rFonts w:cs="仿宋_GB2312" w:hint="eastAsia"/>
                <w:snapToGrid w:val="0"/>
                <w:color w:val="000000"/>
                <w:spacing w:val="0"/>
                <w:kern w:val="0"/>
                <w:sz w:val="24"/>
                <w:szCs w:val="24"/>
                <w:shd w:val="clear" w:color="auto" w:fill="FFFFFF"/>
              </w:rPr>
              <w:t>杭府法审告</w:t>
            </w:r>
            <w:proofErr w:type="gramEnd"/>
          </w:p>
          <w:p w:rsidR="001247CA" w:rsidRDefault="001247CA" w:rsidP="00A17506">
            <w:pPr>
              <w:spacing w:line="240" w:lineRule="auto"/>
              <w:jc w:val="center"/>
              <w:rPr>
                <w:rFonts w:ascii="仿宋_GB2312" w:cs="仿宋_GB2312" w:hint="eastAsia"/>
                <w:spacing w:val="0"/>
                <w:sz w:val="24"/>
                <w:szCs w:val="24"/>
              </w:rPr>
            </w:pPr>
            <w:r>
              <w:rPr>
                <w:rFonts w:cs="仿宋_GB2312" w:hint="eastAsia"/>
                <w:snapToGrid w:val="0"/>
                <w:color w:val="000000"/>
                <w:spacing w:val="0"/>
                <w:kern w:val="0"/>
                <w:sz w:val="24"/>
                <w:szCs w:val="24"/>
                <w:shd w:val="clear" w:color="auto" w:fill="FFFFFF"/>
              </w:rPr>
              <w:t>〔</w:t>
            </w:r>
            <w:r>
              <w:rPr>
                <w:snapToGrid w:val="0"/>
                <w:color w:val="000000"/>
                <w:spacing w:val="0"/>
                <w:kern w:val="0"/>
                <w:sz w:val="24"/>
                <w:szCs w:val="24"/>
                <w:shd w:val="clear" w:color="auto" w:fill="FFFFFF"/>
              </w:rPr>
              <w:t>2011</w:t>
            </w:r>
            <w:r>
              <w:rPr>
                <w:rFonts w:cs="仿宋_GB2312" w:hint="eastAsia"/>
                <w:snapToGrid w:val="0"/>
                <w:color w:val="000000"/>
                <w:spacing w:val="0"/>
                <w:kern w:val="0"/>
                <w:sz w:val="24"/>
                <w:szCs w:val="24"/>
                <w:shd w:val="clear" w:color="auto" w:fill="FFFFFF"/>
              </w:rPr>
              <w:t>〕</w:t>
            </w:r>
            <w:r>
              <w:rPr>
                <w:snapToGrid w:val="0"/>
                <w:color w:val="000000"/>
                <w:spacing w:val="0"/>
                <w:kern w:val="0"/>
                <w:sz w:val="24"/>
                <w:szCs w:val="24"/>
                <w:shd w:val="clear" w:color="auto" w:fill="FFFFFF"/>
              </w:rPr>
              <w:t>9</w:t>
            </w:r>
            <w:r>
              <w:rPr>
                <w:rFonts w:cs="仿宋_GB2312" w:hint="eastAsia"/>
                <w:snapToGrid w:val="0"/>
                <w:color w:val="000000"/>
                <w:spacing w:val="0"/>
                <w:kern w:val="0"/>
                <w:sz w:val="24"/>
                <w:szCs w:val="24"/>
                <w:shd w:val="clear" w:color="auto" w:fill="FFFFFF"/>
              </w:rPr>
              <w:t>号</w:t>
            </w:r>
          </w:p>
        </w:tc>
        <w:tc>
          <w:tcPr>
            <w:tcW w:w="1307" w:type="dxa"/>
            <w:tcBorders>
              <w:top w:val="sing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继续有效</w:t>
            </w:r>
          </w:p>
        </w:tc>
      </w:tr>
      <w:tr w:rsidR="001247CA" w:rsidTr="00A17506">
        <w:trPr>
          <w:trHeight w:val="330"/>
          <w:jc w:val="center"/>
        </w:trPr>
        <w:tc>
          <w:tcPr>
            <w:tcW w:w="569" w:type="dxa"/>
            <w:tcBorders>
              <w:top w:val="sing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3</w:t>
            </w:r>
          </w:p>
        </w:tc>
        <w:tc>
          <w:tcPr>
            <w:tcW w:w="1594"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jc w:val="center"/>
              <w:rPr>
                <w:color w:val="000000"/>
                <w:spacing w:val="0"/>
                <w:sz w:val="24"/>
                <w:shd w:val="clear" w:color="auto" w:fill="FFFFFF"/>
              </w:rPr>
            </w:pPr>
            <w:proofErr w:type="gramStart"/>
            <w:r>
              <w:rPr>
                <w:rFonts w:cs="仿宋_GB2312" w:hint="eastAsia"/>
                <w:color w:val="000000"/>
                <w:spacing w:val="0"/>
                <w:sz w:val="24"/>
                <w:shd w:val="clear" w:color="auto" w:fill="FFFFFF"/>
              </w:rPr>
              <w:t>杭教高师</w:t>
            </w:r>
            <w:proofErr w:type="gramEnd"/>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color w:val="000000"/>
                <w:spacing w:val="0"/>
                <w:sz w:val="24"/>
                <w:shd w:val="clear" w:color="auto" w:fill="FFFFFF"/>
              </w:rPr>
              <w:t>〔</w:t>
            </w:r>
            <w:r>
              <w:rPr>
                <w:color w:val="000000"/>
                <w:spacing w:val="0"/>
                <w:sz w:val="24"/>
                <w:shd w:val="clear" w:color="auto" w:fill="FFFFFF"/>
              </w:rPr>
              <w:t>2011</w:t>
            </w:r>
            <w:r>
              <w:rPr>
                <w:rFonts w:cs="仿宋_GB2312" w:hint="eastAsia"/>
                <w:color w:val="000000"/>
                <w:spacing w:val="0"/>
                <w:sz w:val="24"/>
                <w:shd w:val="clear" w:color="auto" w:fill="FFFFFF"/>
              </w:rPr>
              <w:t>〕</w:t>
            </w:r>
            <w:r>
              <w:rPr>
                <w:color w:val="000000"/>
                <w:spacing w:val="0"/>
                <w:sz w:val="24"/>
                <w:shd w:val="clear" w:color="auto" w:fill="FFFFFF"/>
              </w:rPr>
              <w:t>28</w:t>
            </w:r>
            <w:r>
              <w:rPr>
                <w:rFonts w:cs="仿宋_GB2312" w:hint="eastAsia"/>
                <w:color w:val="000000"/>
                <w:spacing w:val="0"/>
                <w:sz w:val="24"/>
                <w:shd w:val="clear" w:color="auto" w:fill="FFFFFF"/>
              </w:rPr>
              <w:t>号</w:t>
            </w:r>
          </w:p>
        </w:tc>
        <w:tc>
          <w:tcPr>
            <w:tcW w:w="8293"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hyperlink r:id="rId7" w:history="1">
              <w:r>
                <w:rPr>
                  <w:rStyle w:val="a5"/>
                  <w:rFonts w:cs="仿宋_GB2312" w:hint="eastAsia"/>
                  <w:color w:val="000000"/>
                  <w:spacing w:val="0"/>
                  <w:sz w:val="24"/>
                  <w:shd w:val="clear" w:color="auto" w:fill="FFFFFF"/>
                </w:rPr>
                <w:t>关于印发杭州市中小学（幼儿园）教师专业发展培训实施办法（试行）的通知</w:t>
              </w:r>
            </w:hyperlink>
          </w:p>
        </w:tc>
        <w:tc>
          <w:tcPr>
            <w:tcW w:w="2340"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hd w:val="solid" w:color="FFFFFF" w:fill="auto"/>
              <w:autoSpaceDN w:val="0"/>
              <w:spacing w:line="240" w:lineRule="auto"/>
              <w:jc w:val="center"/>
              <w:rPr>
                <w:snapToGrid w:val="0"/>
                <w:color w:val="000000"/>
                <w:spacing w:val="0"/>
                <w:kern w:val="0"/>
                <w:sz w:val="24"/>
                <w:szCs w:val="24"/>
                <w:shd w:val="clear" w:color="auto" w:fill="FFFFFF"/>
              </w:rPr>
            </w:pPr>
            <w:proofErr w:type="gramStart"/>
            <w:r>
              <w:rPr>
                <w:rFonts w:cs="仿宋_GB2312" w:hint="eastAsia"/>
                <w:snapToGrid w:val="0"/>
                <w:color w:val="000000"/>
                <w:spacing w:val="0"/>
                <w:kern w:val="0"/>
                <w:sz w:val="24"/>
                <w:szCs w:val="24"/>
                <w:shd w:val="clear" w:color="auto" w:fill="FFFFFF"/>
              </w:rPr>
              <w:t>杭府法审告</w:t>
            </w:r>
            <w:proofErr w:type="gramEnd"/>
          </w:p>
          <w:p w:rsidR="001247CA" w:rsidRDefault="001247CA" w:rsidP="00A17506">
            <w:pPr>
              <w:spacing w:line="240" w:lineRule="auto"/>
              <w:jc w:val="center"/>
              <w:rPr>
                <w:rFonts w:ascii="仿宋_GB2312" w:cs="仿宋_GB2312" w:hint="eastAsia"/>
                <w:spacing w:val="0"/>
                <w:sz w:val="24"/>
                <w:szCs w:val="24"/>
              </w:rPr>
            </w:pPr>
            <w:r>
              <w:rPr>
                <w:rFonts w:cs="仿宋_GB2312" w:hint="eastAsia"/>
                <w:snapToGrid w:val="0"/>
                <w:color w:val="000000"/>
                <w:spacing w:val="0"/>
                <w:kern w:val="0"/>
                <w:sz w:val="24"/>
                <w:szCs w:val="24"/>
                <w:shd w:val="clear" w:color="auto" w:fill="FFFFFF"/>
              </w:rPr>
              <w:t>〔</w:t>
            </w:r>
            <w:r>
              <w:rPr>
                <w:snapToGrid w:val="0"/>
                <w:color w:val="000000"/>
                <w:spacing w:val="0"/>
                <w:kern w:val="0"/>
                <w:sz w:val="24"/>
                <w:szCs w:val="24"/>
                <w:shd w:val="clear" w:color="auto" w:fill="FFFFFF"/>
              </w:rPr>
              <w:t>2011</w:t>
            </w:r>
            <w:r>
              <w:rPr>
                <w:rFonts w:cs="仿宋_GB2312" w:hint="eastAsia"/>
                <w:snapToGrid w:val="0"/>
                <w:color w:val="000000"/>
                <w:spacing w:val="0"/>
                <w:kern w:val="0"/>
                <w:sz w:val="24"/>
                <w:szCs w:val="24"/>
                <w:shd w:val="clear" w:color="auto" w:fill="FFFFFF"/>
              </w:rPr>
              <w:t>〕</w:t>
            </w:r>
            <w:r>
              <w:rPr>
                <w:snapToGrid w:val="0"/>
                <w:color w:val="000000"/>
                <w:spacing w:val="0"/>
                <w:kern w:val="0"/>
                <w:sz w:val="24"/>
                <w:szCs w:val="24"/>
                <w:shd w:val="clear" w:color="auto" w:fill="FFFFFF"/>
              </w:rPr>
              <w:t>23</w:t>
            </w:r>
            <w:r>
              <w:rPr>
                <w:rFonts w:cs="仿宋_GB2312" w:hint="eastAsia"/>
                <w:snapToGrid w:val="0"/>
                <w:color w:val="000000"/>
                <w:spacing w:val="0"/>
                <w:kern w:val="0"/>
                <w:sz w:val="24"/>
                <w:szCs w:val="24"/>
                <w:shd w:val="clear" w:color="auto" w:fill="FFFFFF"/>
              </w:rPr>
              <w:t>号</w:t>
            </w:r>
          </w:p>
        </w:tc>
        <w:tc>
          <w:tcPr>
            <w:tcW w:w="1307" w:type="dxa"/>
            <w:tcBorders>
              <w:top w:val="sing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继续有效</w:t>
            </w:r>
          </w:p>
        </w:tc>
      </w:tr>
      <w:tr w:rsidR="001247CA" w:rsidTr="00A17506">
        <w:trPr>
          <w:trHeight w:val="330"/>
          <w:jc w:val="center"/>
        </w:trPr>
        <w:tc>
          <w:tcPr>
            <w:tcW w:w="569" w:type="dxa"/>
            <w:tcBorders>
              <w:top w:val="sing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4</w:t>
            </w:r>
          </w:p>
        </w:tc>
        <w:tc>
          <w:tcPr>
            <w:tcW w:w="1594"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jc w:val="center"/>
              <w:rPr>
                <w:color w:val="000000"/>
                <w:spacing w:val="0"/>
                <w:sz w:val="24"/>
                <w:shd w:val="clear" w:color="auto" w:fill="FFFFFF"/>
              </w:rPr>
            </w:pPr>
            <w:proofErr w:type="gramStart"/>
            <w:r>
              <w:rPr>
                <w:rFonts w:cs="仿宋_GB2312" w:hint="eastAsia"/>
                <w:color w:val="000000"/>
                <w:spacing w:val="0"/>
                <w:sz w:val="24"/>
                <w:shd w:val="clear" w:color="auto" w:fill="FFFFFF"/>
              </w:rPr>
              <w:t>杭教法规</w:t>
            </w:r>
            <w:proofErr w:type="gramEnd"/>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color w:val="000000"/>
                <w:spacing w:val="0"/>
                <w:sz w:val="24"/>
                <w:shd w:val="clear" w:color="auto" w:fill="FFFFFF"/>
              </w:rPr>
              <w:t>〔</w:t>
            </w:r>
            <w:r>
              <w:rPr>
                <w:color w:val="000000"/>
                <w:spacing w:val="0"/>
                <w:sz w:val="24"/>
                <w:shd w:val="clear" w:color="auto" w:fill="FFFFFF"/>
              </w:rPr>
              <w:t>2012</w:t>
            </w:r>
            <w:r>
              <w:rPr>
                <w:rFonts w:cs="仿宋_GB2312" w:hint="eastAsia"/>
                <w:color w:val="000000"/>
                <w:spacing w:val="0"/>
                <w:sz w:val="24"/>
                <w:shd w:val="clear" w:color="auto" w:fill="FFFFFF"/>
              </w:rPr>
              <w:t>〕</w:t>
            </w:r>
            <w:r>
              <w:rPr>
                <w:color w:val="000000"/>
                <w:spacing w:val="0"/>
                <w:sz w:val="24"/>
                <w:shd w:val="clear" w:color="auto" w:fill="FFFFFF"/>
              </w:rPr>
              <w:t>3</w:t>
            </w:r>
            <w:r>
              <w:rPr>
                <w:rFonts w:cs="仿宋_GB2312" w:hint="eastAsia"/>
                <w:color w:val="000000"/>
                <w:spacing w:val="0"/>
                <w:sz w:val="24"/>
                <w:shd w:val="clear" w:color="auto" w:fill="FFFFFF"/>
              </w:rPr>
              <w:t>号</w:t>
            </w:r>
          </w:p>
        </w:tc>
        <w:tc>
          <w:tcPr>
            <w:tcW w:w="8293"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hyperlink r:id="rId8" w:history="1">
              <w:r>
                <w:rPr>
                  <w:rStyle w:val="a5"/>
                  <w:rFonts w:cs="仿宋_GB2312" w:hint="eastAsia"/>
                  <w:color w:val="000000"/>
                  <w:spacing w:val="0"/>
                  <w:sz w:val="24"/>
                  <w:shd w:val="clear" w:color="auto" w:fill="FFFFFF"/>
                </w:rPr>
                <w:t>关于印发《杭州市中小学校章程管理办法》的通知</w:t>
              </w:r>
            </w:hyperlink>
          </w:p>
        </w:tc>
        <w:tc>
          <w:tcPr>
            <w:tcW w:w="2340"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hd w:val="solid" w:color="FFFFFF" w:fill="auto"/>
              <w:autoSpaceDN w:val="0"/>
              <w:spacing w:line="240" w:lineRule="auto"/>
              <w:jc w:val="center"/>
              <w:rPr>
                <w:snapToGrid w:val="0"/>
                <w:color w:val="000000"/>
                <w:spacing w:val="0"/>
                <w:kern w:val="0"/>
                <w:sz w:val="24"/>
                <w:szCs w:val="24"/>
                <w:shd w:val="clear" w:color="auto" w:fill="FFFFFF"/>
              </w:rPr>
            </w:pPr>
            <w:proofErr w:type="gramStart"/>
            <w:r>
              <w:rPr>
                <w:rFonts w:cs="仿宋_GB2312" w:hint="eastAsia"/>
                <w:snapToGrid w:val="0"/>
                <w:color w:val="000000"/>
                <w:spacing w:val="0"/>
                <w:kern w:val="0"/>
                <w:sz w:val="24"/>
                <w:szCs w:val="24"/>
                <w:shd w:val="clear" w:color="auto" w:fill="FFFFFF"/>
              </w:rPr>
              <w:t>杭府法审告</w:t>
            </w:r>
            <w:proofErr w:type="gramEnd"/>
          </w:p>
          <w:p w:rsidR="001247CA" w:rsidRDefault="001247CA" w:rsidP="00A17506">
            <w:pPr>
              <w:spacing w:line="240" w:lineRule="auto"/>
              <w:jc w:val="center"/>
              <w:rPr>
                <w:rFonts w:ascii="仿宋_GB2312" w:cs="仿宋_GB2312" w:hint="eastAsia"/>
                <w:spacing w:val="0"/>
                <w:sz w:val="24"/>
                <w:szCs w:val="24"/>
              </w:rPr>
            </w:pPr>
            <w:r>
              <w:rPr>
                <w:rFonts w:cs="仿宋_GB2312" w:hint="eastAsia"/>
                <w:snapToGrid w:val="0"/>
                <w:color w:val="000000"/>
                <w:spacing w:val="0"/>
                <w:kern w:val="0"/>
                <w:sz w:val="24"/>
                <w:szCs w:val="24"/>
                <w:shd w:val="clear" w:color="auto" w:fill="FFFFFF"/>
              </w:rPr>
              <w:t>〔</w:t>
            </w:r>
            <w:r>
              <w:rPr>
                <w:snapToGrid w:val="0"/>
                <w:color w:val="000000"/>
                <w:spacing w:val="0"/>
                <w:kern w:val="0"/>
                <w:sz w:val="24"/>
                <w:szCs w:val="24"/>
                <w:shd w:val="clear" w:color="auto" w:fill="FFFFFF"/>
              </w:rPr>
              <w:t>2012</w:t>
            </w:r>
            <w:r>
              <w:rPr>
                <w:rFonts w:cs="仿宋_GB2312" w:hint="eastAsia"/>
                <w:snapToGrid w:val="0"/>
                <w:color w:val="000000"/>
                <w:spacing w:val="0"/>
                <w:kern w:val="0"/>
                <w:sz w:val="24"/>
                <w:szCs w:val="24"/>
                <w:shd w:val="clear" w:color="auto" w:fill="FFFFFF"/>
              </w:rPr>
              <w:t>〕</w:t>
            </w:r>
            <w:r>
              <w:rPr>
                <w:snapToGrid w:val="0"/>
                <w:color w:val="000000"/>
                <w:spacing w:val="0"/>
                <w:kern w:val="0"/>
                <w:sz w:val="24"/>
                <w:szCs w:val="24"/>
                <w:shd w:val="clear" w:color="auto" w:fill="FFFFFF"/>
              </w:rPr>
              <w:t>9</w:t>
            </w:r>
            <w:r>
              <w:rPr>
                <w:rFonts w:cs="仿宋_GB2312" w:hint="eastAsia"/>
                <w:snapToGrid w:val="0"/>
                <w:color w:val="000000"/>
                <w:spacing w:val="0"/>
                <w:kern w:val="0"/>
                <w:sz w:val="24"/>
                <w:szCs w:val="24"/>
                <w:shd w:val="clear" w:color="auto" w:fill="FFFFFF"/>
              </w:rPr>
              <w:t>号</w:t>
            </w:r>
          </w:p>
        </w:tc>
        <w:tc>
          <w:tcPr>
            <w:tcW w:w="1307" w:type="dxa"/>
            <w:tcBorders>
              <w:top w:val="sing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继续有效</w:t>
            </w:r>
          </w:p>
        </w:tc>
      </w:tr>
      <w:tr w:rsidR="001247CA" w:rsidTr="00A17506">
        <w:trPr>
          <w:trHeight w:val="338"/>
          <w:jc w:val="center"/>
        </w:trPr>
        <w:tc>
          <w:tcPr>
            <w:tcW w:w="569" w:type="dxa"/>
            <w:tcBorders>
              <w:top w:val="sing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5</w:t>
            </w:r>
          </w:p>
        </w:tc>
        <w:tc>
          <w:tcPr>
            <w:tcW w:w="1594"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napToGrid w:val="0"/>
              <w:spacing w:beforeLines="15" w:afterLines="15"/>
              <w:jc w:val="center"/>
              <w:rPr>
                <w:color w:val="000000"/>
                <w:spacing w:val="0"/>
                <w:sz w:val="24"/>
                <w:shd w:val="clear" w:color="auto" w:fill="FFFFFF"/>
              </w:rPr>
            </w:pPr>
            <w:proofErr w:type="gramStart"/>
            <w:r>
              <w:rPr>
                <w:rFonts w:cs="仿宋_GB2312" w:hint="eastAsia"/>
                <w:color w:val="000000"/>
                <w:spacing w:val="0"/>
                <w:sz w:val="24"/>
                <w:shd w:val="clear" w:color="auto" w:fill="FFFFFF"/>
              </w:rPr>
              <w:t>杭教初</w:t>
            </w:r>
            <w:proofErr w:type="gramEnd"/>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color w:val="000000"/>
                <w:spacing w:val="0"/>
                <w:sz w:val="24"/>
                <w:shd w:val="clear" w:color="auto" w:fill="FFFFFF"/>
              </w:rPr>
              <w:t>〔</w:t>
            </w:r>
            <w:r>
              <w:rPr>
                <w:color w:val="000000"/>
                <w:spacing w:val="0"/>
                <w:sz w:val="24"/>
                <w:shd w:val="clear" w:color="auto" w:fill="FFFFFF"/>
              </w:rPr>
              <w:t>2014</w:t>
            </w:r>
            <w:r>
              <w:rPr>
                <w:rFonts w:cs="仿宋_GB2312" w:hint="eastAsia"/>
                <w:color w:val="000000"/>
                <w:spacing w:val="0"/>
                <w:sz w:val="24"/>
                <w:shd w:val="clear" w:color="auto" w:fill="FFFFFF"/>
              </w:rPr>
              <w:t>〕</w:t>
            </w:r>
            <w:r>
              <w:rPr>
                <w:color w:val="000000"/>
                <w:spacing w:val="0"/>
                <w:sz w:val="24"/>
                <w:shd w:val="clear" w:color="auto" w:fill="FFFFFF"/>
              </w:rPr>
              <w:t>5</w:t>
            </w:r>
            <w:r>
              <w:rPr>
                <w:rFonts w:cs="仿宋_GB2312" w:hint="eastAsia"/>
                <w:color w:val="000000"/>
                <w:spacing w:val="0"/>
                <w:sz w:val="24"/>
                <w:shd w:val="clear" w:color="auto" w:fill="FFFFFF"/>
              </w:rPr>
              <w:t>号</w:t>
            </w:r>
          </w:p>
        </w:tc>
        <w:tc>
          <w:tcPr>
            <w:tcW w:w="8293"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r>
              <w:rPr>
                <w:rFonts w:cs="仿宋_GB2312" w:hint="eastAsia"/>
                <w:color w:val="000000"/>
                <w:spacing w:val="0"/>
                <w:sz w:val="24"/>
                <w:shd w:val="clear" w:color="auto" w:fill="FFFFFF"/>
              </w:rPr>
              <w:t>关于印发《杭州市区民办初中招生工作办法》的通知</w:t>
            </w:r>
          </w:p>
        </w:tc>
        <w:tc>
          <w:tcPr>
            <w:tcW w:w="2340"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line="240" w:lineRule="auto"/>
              <w:jc w:val="center"/>
              <w:rPr>
                <w:rFonts w:ascii="仿宋_GB2312" w:cs="仿宋_GB2312" w:hint="eastAsia"/>
                <w:spacing w:val="0"/>
                <w:sz w:val="24"/>
                <w:szCs w:val="24"/>
              </w:rPr>
            </w:pPr>
            <w:r>
              <w:rPr>
                <w:snapToGrid w:val="0"/>
                <w:color w:val="000000"/>
                <w:spacing w:val="0"/>
                <w:kern w:val="0"/>
                <w:sz w:val="24"/>
                <w:szCs w:val="24"/>
                <w:shd w:val="clear" w:color="auto" w:fill="FFFFFF"/>
              </w:rPr>
              <w:t>ZJAC04-2014-0001</w:t>
            </w:r>
          </w:p>
        </w:tc>
        <w:tc>
          <w:tcPr>
            <w:tcW w:w="1307" w:type="dxa"/>
            <w:tcBorders>
              <w:top w:val="sing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拟修改</w:t>
            </w:r>
          </w:p>
        </w:tc>
      </w:tr>
      <w:tr w:rsidR="001247CA" w:rsidTr="00A17506">
        <w:trPr>
          <w:trHeight w:val="820"/>
          <w:jc w:val="center"/>
        </w:trPr>
        <w:tc>
          <w:tcPr>
            <w:tcW w:w="569" w:type="dxa"/>
            <w:tcBorders>
              <w:top w:val="sing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6</w:t>
            </w:r>
          </w:p>
        </w:tc>
        <w:tc>
          <w:tcPr>
            <w:tcW w:w="1594"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napToGrid w:val="0"/>
              <w:spacing w:beforeLines="15" w:afterLines="15"/>
              <w:jc w:val="center"/>
              <w:rPr>
                <w:color w:val="000000"/>
                <w:spacing w:val="0"/>
                <w:sz w:val="24"/>
                <w:shd w:val="clear" w:color="auto" w:fill="FFFFFF"/>
              </w:rPr>
            </w:pPr>
            <w:proofErr w:type="gramStart"/>
            <w:r>
              <w:rPr>
                <w:rFonts w:cs="仿宋_GB2312" w:hint="eastAsia"/>
                <w:color w:val="000000"/>
                <w:spacing w:val="0"/>
                <w:sz w:val="24"/>
                <w:shd w:val="clear" w:color="auto" w:fill="FFFFFF"/>
              </w:rPr>
              <w:t>杭教初</w:t>
            </w:r>
            <w:proofErr w:type="gramEnd"/>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color w:val="000000"/>
                <w:spacing w:val="0"/>
                <w:sz w:val="24"/>
                <w:shd w:val="clear" w:color="auto" w:fill="FFFFFF"/>
              </w:rPr>
              <w:t>〔</w:t>
            </w:r>
            <w:r>
              <w:rPr>
                <w:color w:val="000000"/>
                <w:spacing w:val="0"/>
                <w:sz w:val="24"/>
                <w:shd w:val="clear" w:color="auto" w:fill="FFFFFF"/>
              </w:rPr>
              <w:t>2014</w:t>
            </w:r>
            <w:r>
              <w:rPr>
                <w:rFonts w:cs="仿宋_GB2312" w:hint="eastAsia"/>
                <w:color w:val="000000"/>
                <w:spacing w:val="0"/>
                <w:sz w:val="24"/>
                <w:shd w:val="clear" w:color="auto" w:fill="FFFFFF"/>
              </w:rPr>
              <w:t>〕</w:t>
            </w:r>
            <w:r>
              <w:rPr>
                <w:color w:val="000000"/>
                <w:spacing w:val="0"/>
                <w:sz w:val="24"/>
                <w:shd w:val="clear" w:color="auto" w:fill="FFFFFF"/>
              </w:rPr>
              <w:t>13</w:t>
            </w:r>
            <w:r>
              <w:rPr>
                <w:rFonts w:cs="仿宋_GB2312" w:hint="eastAsia"/>
                <w:color w:val="000000"/>
                <w:spacing w:val="0"/>
                <w:sz w:val="24"/>
                <w:shd w:val="clear" w:color="auto" w:fill="FFFFFF"/>
              </w:rPr>
              <w:t>号</w:t>
            </w:r>
          </w:p>
        </w:tc>
        <w:tc>
          <w:tcPr>
            <w:tcW w:w="8293"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r>
              <w:rPr>
                <w:rFonts w:cs="仿宋_GB2312" w:hint="eastAsia"/>
                <w:color w:val="000000"/>
                <w:spacing w:val="0"/>
                <w:sz w:val="24"/>
                <w:shd w:val="clear" w:color="auto" w:fill="FFFFFF"/>
              </w:rPr>
              <w:t>关于印发《杭州市区义务教育阶段公办学校招生工作暂行办法》的通知</w:t>
            </w:r>
          </w:p>
        </w:tc>
        <w:tc>
          <w:tcPr>
            <w:tcW w:w="2340"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line="240" w:lineRule="auto"/>
              <w:jc w:val="center"/>
              <w:rPr>
                <w:rFonts w:ascii="仿宋_GB2312" w:cs="仿宋_GB2312" w:hint="eastAsia"/>
                <w:spacing w:val="0"/>
                <w:sz w:val="24"/>
                <w:szCs w:val="24"/>
              </w:rPr>
            </w:pPr>
            <w:r>
              <w:rPr>
                <w:snapToGrid w:val="0"/>
                <w:color w:val="000000"/>
                <w:spacing w:val="0"/>
                <w:kern w:val="0"/>
                <w:sz w:val="24"/>
                <w:szCs w:val="24"/>
                <w:shd w:val="clear" w:color="auto" w:fill="FFFFFF"/>
              </w:rPr>
              <w:t>ZJAC04-2014-0002</w:t>
            </w:r>
          </w:p>
        </w:tc>
        <w:tc>
          <w:tcPr>
            <w:tcW w:w="1307" w:type="dxa"/>
            <w:tcBorders>
              <w:top w:val="sing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拟修改</w:t>
            </w:r>
          </w:p>
        </w:tc>
      </w:tr>
      <w:tr w:rsidR="001247CA" w:rsidTr="00A17506">
        <w:trPr>
          <w:trHeight w:val="338"/>
          <w:jc w:val="center"/>
        </w:trPr>
        <w:tc>
          <w:tcPr>
            <w:tcW w:w="569" w:type="dxa"/>
            <w:tcBorders>
              <w:top w:val="sing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lastRenderedPageBreak/>
              <w:t>7</w:t>
            </w:r>
          </w:p>
        </w:tc>
        <w:tc>
          <w:tcPr>
            <w:tcW w:w="1594"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napToGrid w:val="0"/>
              <w:spacing w:beforeLines="15" w:afterLines="15"/>
              <w:jc w:val="center"/>
              <w:rPr>
                <w:color w:val="000000"/>
                <w:spacing w:val="0"/>
                <w:sz w:val="24"/>
                <w:shd w:val="clear" w:color="auto" w:fill="FFFFFF"/>
              </w:rPr>
            </w:pPr>
            <w:proofErr w:type="gramStart"/>
            <w:r>
              <w:rPr>
                <w:rFonts w:cs="仿宋_GB2312" w:hint="eastAsia"/>
                <w:color w:val="000000"/>
                <w:spacing w:val="0"/>
                <w:sz w:val="24"/>
                <w:shd w:val="clear" w:color="auto" w:fill="FFFFFF"/>
              </w:rPr>
              <w:t>杭教初</w:t>
            </w:r>
            <w:proofErr w:type="gramEnd"/>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color w:val="000000"/>
                <w:spacing w:val="0"/>
                <w:sz w:val="24"/>
                <w:shd w:val="clear" w:color="auto" w:fill="FFFFFF"/>
              </w:rPr>
              <w:t>〔</w:t>
            </w:r>
            <w:r>
              <w:rPr>
                <w:color w:val="000000"/>
                <w:spacing w:val="0"/>
                <w:sz w:val="24"/>
                <w:shd w:val="clear" w:color="auto" w:fill="FFFFFF"/>
              </w:rPr>
              <w:t>2015</w:t>
            </w:r>
            <w:r>
              <w:rPr>
                <w:rFonts w:cs="仿宋_GB2312" w:hint="eastAsia"/>
                <w:color w:val="000000"/>
                <w:spacing w:val="0"/>
                <w:sz w:val="24"/>
                <w:shd w:val="clear" w:color="auto" w:fill="FFFFFF"/>
              </w:rPr>
              <w:t>〕</w:t>
            </w:r>
            <w:r>
              <w:rPr>
                <w:color w:val="000000"/>
                <w:spacing w:val="0"/>
                <w:sz w:val="24"/>
                <w:shd w:val="clear" w:color="auto" w:fill="FFFFFF"/>
              </w:rPr>
              <w:t>5</w:t>
            </w:r>
            <w:r>
              <w:rPr>
                <w:rFonts w:cs="仿宋_GB2312" w:hint="eastAsia"/>
                <w:color w:val="000000"/>
                <w:spacing w:val="0"/>
                <w:sz w:val="24"/>
                <w:shd w:val="clear" w:color="auto" w:fill="FFFFFF"/>
              </w:rPr>
              <w:t>号</w:t>
            </w:r>
          </w:p>
        </w:tc>
        <w:tc>
          <w:tcPr>
            <w:tcW w:w="8293"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r>
              <w:rPr>
                <w:rFonts w:cs="仿宋_GB2312" w:hint="eastAsia"/>
                <w:color w:val="000000"/>
                <w:spacing w:val="0"/>
                <w:sz w:val="24"/>
                <w:shd w:val="clear" w:color="auto" w:fill="FFFFFF"/>
              </w:rPr>
              <w:t>关于印发《杭州市区幼儿园招生工作管理暂行办法》的通知</w:t>
            </w:r>
          </w:p>
        </w:tc>
        <w:tc>
          <w:tcPr>
            <w:tcW w:w="2340"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jc w:val="center"/>
              <w:rPr>
                <w:rFonts w:ascii="仿宋_GB2312" w:cs="仿宋_GB2312" w:hint="eastAsia"/>
                <w:spacing w:val="0"/>
                <w:sz w:val="24"/>
                <w:szCs w:val="24"/>
              </w:rPr>
            </w:pPr>
            <w:r>
              <w:rPr>
                <w:snapToGrid w:val="0"/>
                <w:color w:val="000000"/>
                <w:spacing w:val="0"/>
                <w:kern w:val="0"/>
                <w:sz w:val="24"/>
                <w:szCs w:val="24"/>
                <w:shd w:val="clear" w:color="auto" w:fill="FFFFFF"/>
              </w:rPr>
              <w:t>ZJAC04-2015-0001</w:t>
            </w:r>
          </w:p>
        </w:tc>
        <w:tc>
          <w:tcPr>
            <w:tcW w:w="1307" w:type="dxa"/>
            <w:tcBorders>
              <w:top w:val="sing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拟修改</w:t>
            </w:r>
          </w:p>
        </w:tc>
      </w:tr>
      <w:tr w:rsidR="001247CA" w:rsidTr="00A17506">
        <w:trPr>
          <w:trHeight w:val="338"/>
          <w:jc w:val="center"/>
        </w:trPr>
        <w:tc>
          <w:tcPr>
            <w:tcW w:w="569" w:type="dxa"/>
            <w:tcBorders>
              <w:top w:val="sing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8</w:t>
            </w:r>
          </w:p>
        </w:tc>
        <w:tc>
          <w:tcPr>
            <w:tcW w:w="1594"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jc w:val="center"/>
              <w:rPr>
                <w:spacing w:val="0"/>
                <w:sz w:val="24"/>
              </w:rPr>
            </w:pPr>
            <w:r>
              <w:rPr>
                <w:rFonts w:cs="仿宋_GB2312" w:hint="eastAsia"/>
                <w:spacing w:val="0"/>
                <w:sz w:val="24"/>
              </w:rPr>
              <w:t>杭教职成</w:t>
            </w:r>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spacing w:val="0"/>
                <w:sz w:val="24"/>
              </w:rPr>
              <w:t>〔</w:t>
            </w:r>
            <w:r>
              <w:rPr>
                <w:spacing w:val="0"/>
                <w:sz w:val="24"/>
              </w:rPr>
              <w:t>2016</w:t>
            </w:r>
            <w:r>
              <w:rPr>
                <w:rFonts w:cs="仿宋_GB2312" w:hint="eastAsia"/>
                <w:spacing w:val="0"/>
                <w:sz w:val="24"/>
              </w:rPr>
              <w:t>〕</w:t>
            </w:r>
            <w:r>
              <w:rPr>
                <w:spacing w:val="0"/>
                <w:sz w:val="24"/>
              </w:rPr>
              <w:t>1</w:t>
            </w:r>
            <w:r>
              <w:rPr>
                <w:rFonts w:cs="仿宋_GB2312" w:hint="eastAsia"/>
                <w:spacing w:val="0"/>
                <w:sz w:val="24"/>
              </w:rPr>
              <w:t>号</w:t>
            </w:r>
          </w:p>
        </w:tc>
        <w:tc>
          <w:tcPr>
            <w:tcW w:w="8293"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r>
              <w:rPr>
                <w:rFonts w:cs="仿宋_GB2312" w:hint="eastAsia"/>
                <w:spacing w:val="0"/>
                <w:sz w:val="24"/>
              </w:rPr>
              <w:t>杭州市教育局等六部门关于开展现代学徒制试点工作的实施意见</w:t>
            </w:r>
          </w:p>
        </w:tc>
        <w:tc>
          <w:tcPr>
            <w:tcW w:w="2340"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jc w:val="center"/>
              <w:rPr>
                <w:rFonts w:ascii="仿宋_GB2312" w:cs="仿宋_GB2312" w:hint="eastAsia"/>
                <w:spacing w:val="0"/>
                <w:sz w:val="24"/>
                <w:szCs w:val="24"/>
              </w:rPr>
            </w:pPr>
            <w:r>
              <w:rPr>
                <w:snapToGrid w:val="0"/>
                <w:color w:val="000000"/>
                <w:spacing w:val="0"/>
                <w:kern w:val="0"/>
                <w:sz w:val="24"/>
                <w:szCs w:val="24"/>
                <w:shd w:val="clear" w:color="auto" w:fill="FFFFFF"/>
              </w:rPr>
              <w:t>ZJAC04-2016-0001</w:t>
            </w:r>
          </w:p>
        </w:tc>
        <w:tc>
          <w:tcPr>
            <w:tcW w:w="1307" w:type="dxa"/>
            <w:tcBorders>
              <w:top w:val="sing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继续有效</w:t>
            </w:r>
          </w:p>
        </w:tc>
      </w:tr>
      <w:tr w:rsidR="001247CA" w:rsidTr="00A17506">
        <w:trPr>
          <w:trHeight w:val="338"/>
          <w:jc w:val="center"/>
        </w:trPr>
        <w:tc>
          <w:tcPr>
            <w:tcW w:w="569" w:type="dxa"/>
            <w:tcBorders>
              <w:top w:val="sing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9</w:t>
            </w:r>
          </w:p>
        </w:tc>
        <w:tc>
          <w:tcPr>
            <w:tcW w:w="1594"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5" w:afterLines="15" w:line="320" w:lineRule="exact"/>
              <w:jc w:val="center"/>
              <w:rPr>
                <w:spacing w:val="0"/>
                <w:sz w:val="24"/>
              </w:rPr>
            </w:pPr>
            <w:proofErr w:type="gramStart"/>
            <w:r>
              <w:rPr>
                <w:rFonts w:cs="仿宋_GB2312" w:hint="eastAsia"/>
                <w:spacing w:val="0"/>
                <w:sz w:val="24"/>
              </w:rPr>
              <w:t>杭教办</w:t>
            </w:r>
            <w:proofErr w:type="gramEnd"/>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spacing w:val="0"/>
                <w:sz w:val="24"/>
              </w:rPr>
              <w:t>〔</w:t>
            </w:r>
            <w:r>
              <w:rPr>
                <w:spacing w:val="0"/>
                <w:sz w:val="24"/>
              </w:rPr>
              <w:t>2016</w:t>
            </w:r>
            <w:r>
              <w:rPr>
                <w:rFonts w:cs="仿宋_GB2312" w:hint="eastAsia"/>
                <w:spacing w:val="0"/>
                <w:sz w:val="24"/>
              </w:rPr>
              <w:t>〕</w:t>
            </w:r>
            <w:r>
              <w:rPr>
                <w:spacing w:val="0"/>
                <w:sz w:val="24"/>
              </w:rPr>
              <w:t>11</w:t>
            </w:r>
            <w:r>
              <w:rPr>
                <w:rFonts w:cs="仿宋_GB2312" w:hint="eastAsia"/>
                <w:spacing w:val="0"/>
                <w:sz w:val="24"/>
              </w:rPr>
              <w:t>号</w:t>
            </w:r>
          </w:p>
        </w:tc>
        <w:tc>
          <w:tcPr>
            <w:tcW w:w="8293"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r>
              <w:rPr>
                <w:rFonts w:cs="仿宋_GB2312" w:hint="eastAsia"/>
                <w:spacing w:val="0"/>
                <w:kern w:val="36"/>
                <w:sz w:val="24"/>
              </w:rPr>
              <w:t>关于印发《杭州市市管民办学校生均经费补助核评细则》和《杭州市对区、县（市）民办教育专项资金补助核评细则》的通知</w:t>
            </w:r>
          </w:p>
        </w:tc>
        <w:tc>
          <w:tcPr>
            <w:tcW w:w="2340"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jc w:val="center"/>
              <w:rPr>
                <w:rFonts w:ascii="仿宋_GB2312" w:cs="仿宋_GB2312" w:hint="eastAsia"/>
                <w:spacing w:val="0"/>
                <w:sz w:val="24"/>
                <w:szCs w:val="24"/>
              </w:rPr>
            </w:pPr>
            <w:r>
              <w:rPr>
                <w:snapToGrid w:val="0"/>
                <w:color w:val="000000"/>
                <w:spacing w:val="0"/>
                <w:kern w:val="0"/>
                <w:sz w:val="24"/>
                <w:szCs w:val="24"/>
                <w:shd w:val="clear" w:color="auto" w:fill="FFFFFF"/>
              </w:rPr>
              <w:t>ZJAC04-2016-0002</w:t>
            </w:r>
          </w:p>
        </w:tc>
        <w:tc>
          <w:tcPr>
            <w:tcW w:w="1307" w:type="dxa"/>
            <w:tcBorders>
              <w:top w:val="sing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宣布失效</w:t>
            </w:r>
          </w:p>
        </w:tc>
      </w:tr>
      <w:tr w:rsidR="001247CA" w:rsidTr="00A17506">
        <w:trPr>
          <w:trHeight w:val="338"/>
          <w:jc w:val="center"/>
        </w:trPr>
        <w:tc>
          <w:tcPr>
            <w:tcW w:w="569" w:type="dxa"/>
            <w:tcBorders>
              <w:top w:val="sing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10</w:t>
            </w:r>
          </w:p>
        </w:tc>
        <w:tc>
          <w:tcPr>
            <w:tcW w:w="1594"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5" w:afterLines="15" w:line="320" w:lineRule="exact"/>
              <w:jc w:val="center"/>
              <w:rPr>
                <w:spacing w:val="0"/>
                <w:kern w:val="0"/>
                <w:sz w:val="24"/>
              </w:rPr>
            </w:pPr>
            <w:proofErr w:type="gramStart"/>
            <w:r>
              <w:rPr>
                <w:rFonts w:cs="仿宋_GB2312" w:hint="eastAsia"/>
                <w:spacing w:val="0"/>
                <w:kern w:val="0"/>
                <w:sz w:val="24"/>
              </w:rPr>
              <w:t>杭教基</w:t>
            </w:r>
            <w:proofErr w:type="gramEnd"/>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spacing w:val="0"/>
                <w:kern w:val="0"/>
                <w:sz w:val="24"/>
              </w:rPr>
              <w:t>〔</w:t>
            </w:r>
            <w:r>
              <w:rPr>
                <w:spacing w:val="0"/>
                <w:kern w:val="0"/>
                <w:sz w:val="24"/>
              </w:rPr>
              <w:t>2017</w:t>
            </w:r>
            <w:r>
              <w:rPr>
                <w:rFonts w:cs="仿宋_GB2312" w:hint="eastAsia"/>
                <w:spacing w:val="0"/>
                <w:kern w:val="0"/>
                <w:sz w:val="24"/>
              </w:rPr>
              <w:t>〕</w:t>
            </w:r>
            <w:r>
              <w:rPr>
                <w:spacing w:val="0"/>
                <w:kern w:val="0"/>
                <w:sz w:val="24"/>
              </w:rPr>
              <w:t>8</w:t>
            </w:r>
            <w:r>
              <w:rPr>
                <w:rFonts w:cs="仿宋_GB2312" w:hint="eastAsia"/>
                <w:spacing w:val="0"/>
                <w:kern w:val="0"/>
                <w:sz w:val="24"/>
              </w:rPr>
              <w:t>号</w:t>
            </w:r>
          </w:p>
        </w:tc>
        <w:tc>
          <w:tcPr>
            <w:tcW w:w="8293"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r>
              <w:rPr>
                <w:rFonts w:cs="仿宋_GB2312" w:hint="eastAsia"/>
                <w:spacing w:val="0"/>
                <w:kern w:val="0"/>
                <w:sz w:val="24"/>
              </w:rPr>
              <w:t>杭州市教育局</w:t>
            </w:r>
            <w:r>
              <w:rPr>
                <w:rFonts w:ascii="宋体" w:hAnsi="宋体" w:cs="Tahoma" w:hint="eastAsia"/>
                <w:spacing w:val="0"/>
                <w:kern w:val="0"/>
                <w:sz w:val="24"/>
              </w:rPr>
              <w:t xml:space="preserve"> </w:t>
            </w:r>
            <w:r>
              <w:rPr>
                <w:rFonts w:cs="仿宋_GB2312" w:hint="eastAsia"/>
                <w:spacing w:val="0"/>
                <w:kern w:val="0"/>
                <w:sz w:val="24"/>
              </w:rPr>
              <w:t>杭州市财政局</w:t>
            </w:r>
            <w:r>
              <w:rPr>
                <w:rFonts w:ascii="宋体" w:hAnsi="宋体" w:cs="Tahoma" w:hint="eastAsia"/>
                <w:spacing w:val="0"/>
                <w:kern w:val="0"/>
                <w:sz w:val="24"/>
              </w:rPr>
              <w:t xml:space="preserve"> </w:t>
            </w:r>
            <w:r>
              <w:rPr>
                <w:rFonts w:cs="仿宋_GB2312" w:hint="eastAsia"/>
                <w:spacing w:val="0"/>
                <w:kern w:val="0"/>
                <w:sz w:val="24"/>
              </w:rPr>
              <w:t>杭州市物价局</w:t>
            </w:r>
            <w:r>
              <w:rPr>
                <w:rFonts w:cs="仿宋_GB2312" w:hint="eastAsia"/>
                <w:spacing w:val="0"/>
                <w:kern w:val="36"/>
                <w:sz w:val="24"/>
              </w:rPr>
              <w:t>关于印发《杭州市普惠性民办学前教育机构认定和管理办法（试行）》的通知</w:t>
            </w:r>
          </w:p>
        </w:tc>
        <w:tc>
          <w:tcPr>
            <w:tcW w:w="2340"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szCs w:val="24"/>
              </w:rPr>
            </w:pPr>
            <w:r>
              <w:rPr>
                <w:sz w:val="24"/>
                <w:szCs w:val="24"/>
              </w:rPr>
              <w:t>ZJAC04-2017-0001</w:t>
            </w:r>
          </w:p>
        </w:tc>
        <w:tc>
          <w:tcPr>
            <w:tcW w:w="1307" w:type="dxa"/>
            <w:tcBorders>
              <w:top w:val="sing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继续有效</w:t>
            </w:r>
          </w:p>
        </w:tc>
      </w:tr>
      <w:tr w:rsidR="001247CA" w:rsidTr="00A17506">
        <w:trPr>
          <w:trHeight w:val="338"/>
          <w:jc w:val="center"/>
        </w:trPr>
        <w:tc>
          <w:tcPr>
            <w:tcW w:w="569" w:type="dxa"/>
            <w:tcBorders>
              <w:top w:val="sing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11</w:t>
            </w:r>
          </w:p>
        </w:tc>
        <w:tc>
          <w:tcPr>
            <w:tcW w:w="1594"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jc w:val="center"/>
              <w:rPr>
                <w:spacing w:val="0"/>
                <w:sz w:val="24"/>
              </w:rPr>
            </w:pPr>
            <w:r>
              <w:rPr>
                <w:rFonts w:cs="仿宋_GB2312" w:hint="eastAsia"/>
                <w:spacing w:val="0"/>
                <w:sz w:val="24"/>
              </w:rPr>
              <w:t>杭教职成</w:t>
            </w:r>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spacing w:val="0"/>
                <w:sz w:val="24"/>
              </w:rPr>
              <w:t>〔</w:t>
            </w:r>
            <w:r>
              <w:rPr>
                <w:spacing w:val="0"/>
                <w:sz w:val="24"/>
              </w:rPr>
              <w:t>2018</w:t>
            </w:r>
            <w:r>
              <w:rPr>
                <w:rFonts w:cs="仿宋_GB2312" w:hint="eastAsia"/>
                <w:spacing w:val="0"/>
                <w:sz w:val="24"/>
              </w:rPr>
              <w:t>〕</w:t>
            </w:r>
            <w:r>
              <w:rPr>
                <w:spacing w:val="0"/>
                <w:sz w:val="24"/>
              </w:rPr>
              <w:t>4</w:t>
            </w:r>
            <w:r>
              <w:rPr>
                <w:rFonts w:cs="仿宋_GB2312" w:hint="eastAsia"/>
                <w:spacing w:val="0"/>
                <w:sz w:val="24"/>
              </w:rPr>
              <w:t>号</w:t>
            </w:r>
          </w:p>
        </w:tc>
        <w:tc>
          <w:tcPr>
            <w:tcW w:w="8293"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r>
              <w:rPr>
                <w:rFonts w:cs="仿宋_GB2312" w:hint="eastAsia"/>
                <w:spacing w:val="0"/>
                <w:kern w:val="0"/>
                <w:sz w:val="24"/>
              </w:rPr>
              <w:t>杭州市教育局</w:t>
            </w:r>
            <w:r>
              <w:rPr>
                <w:spacing w:val="0"/>
                <w:kern w:val="0"/>
                <w:sz w:val="24"/>
              </w:rPr>
              <w:t xml:space="preserve"> </w:t>
            </w:r>
            <w:r>
              <w:rPr>
                <w:rFonts w:cs="仿宋_GB2312" w:hint="eastAsia"/>
                <w:spacing w:val="0"/>
                <w:kern w:val="0"/>
                <w:sz w:val="24"/>
              </w:rPr>
              <w:t>杭州市市场监督管理局</w:t>
            </w:r>
            <w:r>
              <w:rPr>
                <w:rFonts w:cs="仿宋_GB2312" w:hint="eastAsia"/>
                <w:spacing w:val="0"/>
                <w:sz w:val="24"/>
              </w:rPr>
              <w:t>关于印发《杭州市营利性文化课程培训机构设置标准（试行）》的通知</w:t>
            </w:r>
          </w:p>
        </w:tc>
        <w:tc>
          <w:tcPr>
            <w:tcW w:w="2340"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szCs w:val="24"/>
              </w:rPr>
            </w:pPr>
            <w:r>
              <w:rPr>
                <w:sz w:val="24"/>
                <w:szCs w:val="24"/>
              </w:rPr>
              <w:t>ZJAC04-2018-0001</w:t>
            </w:r>
          </w:p>
        </w:tc>
        <w:tc>
          <w:tcPr>
            <w:tcW w:w="1307" w:type="dxa"/>
            <w:tcBorders>
              <w:top w:val="sing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继续有效</w:t>
            </w:r>
          </w:p>
        </w:tc>
      </w:tr>
      <w:tr w:rsidR="001247CA" w:rsidTr="00A17506">
        <w:trPr>
          <w:trHeight w:val="338"/>
          <w:jc w:val="center"/>
        </w:trPr>
        <w:tc>
          <w:tcPr>
            <w:tcW w:w="569" w:type="dxa"/>
            <w:tcBorders>
              <w:top w:val="sing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12</w:t>
            </w:r>
          </w:p>
        </w:tc>
        <w:tc>
          <w:tcPr>
            <w:tcW w:w="1594"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jc w:val="center"/>
              <w:rPr>
                <w:spacing w:val="0"/>
                <w:sz w:val="24"/>
              </w:rPr>
            </w:pPr>
            <w:proofErr w:type="gramStart"/>
            <w:r>
              <w:rPr>
                <w:rFonts w:cs="仿宋_GB2312" w:hint="eastAsia"/>
                <w:spacing w:val="0"/>
                <w:sz w:val="24"/>
              </w:rPr>
              <w:t>杭教基</w:t>
            </w:r>
            <w:proofErr w:type="gramEnd"/>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spacing w:val="0"/>
                <w:sz w:val="24"/>
              </w:rPr>
              <w:t>〔</w:t>
            </w:r>
            <w:r>
              <w:rPr>
                <w:spacing w:val="0"/>
                <w:sz w:val="24"/>
              </w:rPr>
              <w:t>2018</w:t>
            </w:r>
            <w:r>
              <w:rPr>
                <w:rFonts w:cs="仿宋_GB2312" w:hint="eastAsia"/>
                <w:spacing w:val="0"/>
                <w:sz w:val="24"/>
              </w:rPr>
              <w:t>〕</w:t>
            </w:r>
            <w:r>
              <w:rPr>
                <w:spacing w:val="0"/>
                <w:sz w:val="24"/>
              </w:rPr>
              <w:t>9</w:t>
            </w:r>
            <w:r>
              <w:rPr>
                <w:rFonts w:cs="仿宋_GB2312" w:hint="eastAsia"/>
                <w:spacing w:val="0"/>
                <w:sz w:val="24"/>
              </w:rPr>
              <w:t>号</w:t>
            </w:r>
          </w:p>
        </w:tc>
        <w:tc>
          <w:tcPr>
            <w:tcW w:w="8293"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r>
              <w:rPr>
                <w:rFonts w:cs="仿宋_GB2312" w:hint="eastAsia"/>
                <w:spacing w:val="0"/>
                <w:sz w:val="24"/>
              </w:rPr>
              <w:t>杭州市教育局</w:t>
            </w:r>
            <w:r>
              <w:rPr>
                <w:spacing w:val="0"/>
                <w:sz w:val="24"/>
              </w:rPr>
              <w:t xml:space="preserve"> </w:t>
            </w:r>
            <w:r>
              <w:rPr>
                <w:rFonts w:cs="仿宋_GB2312" w:hint="eastAsia"/>
                <w:spacing w:val="0"/>
                <w:sz w:val="24"/>
              </w:rPr>
              <w:t>杭州市财政局</w:t>
            </w:r>
            <w:r>
              <w:rPr>
                <w:spacing w:val="0"/>
                <w:sz w:val="24"/>
              </w:rPr>
              <w:t xml:space="preserve"> </w:t>
            </w:r>
            <w:r>
              <w:rPr>
                <w:rFonts w:cs="仿宋_GB2312" w:hint="eastAsia"/>
                <w:spacing w:val="0"/>
                <w:sz w:val="24"/>
              </w:rPr>
              <w:t>杭州市人力资源和社会保障局关于推行小学生放学后托管服务工作的指导意见（试行）</w:t>
            </w:r>
          </w:p>
        </w:tc>
        <w:tc>
          <w:tcPr>
            <w:tcW w:w="2340"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szCs w:val="24"/>
              </w:rPr>
            </w:pPr>
            <w:r>
              <w:rPr>
                <w:sz w:val="24"/>
                <w:szCs w:val="24"/>
              </w:rPr>
              <w:t>ZJAC04-2018-0002</w:t>
            </w:r>
          </w:p>
        </w:tc>
        <w:tc>
          <w:tcPr>
            <w:tcW w:w="1307" w:type="dxa"/>
            <w:tcBorders>
              <w:top w:val="sing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拟修改</w:t>
            </w:r>
          </w:p>
        </w:tc>
      </w:tr>
      <w:tr w:rsidR="001247CA" w:rsidTr="00A17506">
        <w:trPr>
          <w:trHeight w:val="338"/>
          <w:jc w:val="center"/>
        </w:trPr>
        <w:tc>
          <w:tcPr>
            <w:tcW w:w="569" w:type="dxa"/>
            <w:tcBorders>
              <w:top w:val="sing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13</w:t>
            </w:r>
          </w:p>
        </w:tc>
        <w:tc>
          <w:tcPr>
            <w:tcW w:w="1594"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jc w:val="center"/>
              <w:rPr>
                <w:spacing w:val="0"/>
                <w:sz w:val="24"/>
              </w:rPr>
            </w:pPr>
            <w:proofErr w:type="gramStart"/>
            <w:r>
              <w:rPr>
                <w:rFonts w:cs="仿宋_GB2312" w:hint="eastAsia"/>
                <w:spacing w:val="0"/>
                <w:sz w:val="24"/>
              </w:rPr>
              <w:t>杭教法规</w:t>
            </w:r>
            <w:proofErr w:type="gramEnd"/>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spacing w:val="0"/>
                <w:sz w:val="24"/>
              </w:rPr>
              <w:t>〔</w:t>
            </w:r>
            <w:r>
              <w:rPr>
                <w:spacing w:val="0"/>
                <w:sz w:val="24"/>
              </w:rPr>
              <w:t>2019</w:t>
            </w:r>
            <w:r>
              <w:rPr>
                <w:rFonts w:cs="仿宋_GB2312" w:hint="eastAsia"/>
                <w:spacing w:val="0"/>
                <w:sz w:val="24"/>
              </w:rPr>
              <w:t>〕</w:t>
            </w:r>
            <w:r>
              <w:rPr>
                <w:spacing w:val="0"/>
                <w:sz w:val="24"/>
              </w:rPr>
              <w:t>4</w:t>
            </w:r>
            <w:r>
              <w:rPr>
                <w:rFonts w:cs="仿宋_GB2312" w:hint="eastAsia"/>
                <w:spacing w:val="0"/>
                <w:sz w:val="24"/>
              </w:rPr>
              <w:t>号</w:t>
            </w:r>
          </w:p>
        </w:tc>
        <w:tc>
          <w:tcPr>
            <w:tcW w:w="8293"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r>
              <w:rPr>
                <w:rFonts w:cs="仿宋_GB2312" w:hint="eastAsia"/>
                <w:spacing w:val="0"/>
                <w:sz w:val="24"/>
              </w:rPr>
              <w:t>关于加强义务教育民办学校审批和监督管理的指导意见</w:t>
            </w:r>
          </w:p>
        </w:tc>
        <w:tc>
          <w:tcPr>
            <w:tcW w:w="2340"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szCs w:val="24"/>
              </w:rPr>
            </w:pPr>
            <w:r>
              <w:rPr>
                <w:sz w:val="24"/>
                <w:szCs w:val="24"/>
              </w:rPr>
              <w:t>ZJAC04-2019-0001</w:t>
            </w:r>
          </w:p>
        </w:tc>
        <w:tc>
          <w:tcPr>
            <w:tcW w:w="1307" w:type="dxa"/>
            <w:tcBorders>
              <w:top w:val="sing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继续有效</w:t>
            </w:r>
          </w:p>
        </w:tc>
      </w:tr>
      <w:tr w:rsidR="001247CA" w:rsidTr="00A17506">
        <w:trPr>
          <w:trHeight w:val="338"/>
          <w:jc w:val="center"/>
        </w:trPr>
        <w:tc>
          <w:tcPr>
            <w:tcW w:w="569" w:type="dxa"/>
            <w:tcBorders>
              <w:top w:val="sing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14</w:t>
            </w:r>
          </w:p>
        </w:tc>
        <w:tc>
          <w:tcPr>
            <w:tcW w:w="1594"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jc w:val="center"/>
              <w:rPr>
                <w:spacing w:val="0"/>
                <w:sz w:val="24"/>
              </w:rPr>
            </w:pPr>
            <w:proofErr w:type="gramStart"/>
            <w:r>
              <w:rPr>
                <w:rFonts w:cs="仿宋_GB2312" w:hint="eastAsia"/>
                <w:spacing w:val="0"/>
                <w:sz w:val="24"/>
              </w:rPr>
              <w:t>杭教基</w:t>
            </w:r>
            <w:proofErr w:type="gramEnd"/>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spacing w:val="0"/>
                <w:sz w:val="24"/>
              </w:rPr>
              <w:t>〔</w:t>
            </w:r>
            <w:r>
              <w:rPr>
                <w:spacing w:val="0"/>
                <w:sz w:val="24"/>
              </w:rPr>
              <w:t>2019</w:t>
            </w:r>
            <w:r>
              <w:rPr>
                <w:rFonts w:cs="仿宋_GB2312" w:hint="eastAsia"/>
                <w:spacing w:val="0"/>
                <w:sz w:val="24"/>
              </w:rPr>
              <w:t>〕</w:t>
            </w:r>
            <w:r>
              <w:rPr>
                <w:spacing w:val="0"/>
                <w:sz w:val="24"/>
              </w:rPr>
              <w:t>2</w:t>
            </w:r>
            <w:r>
              <w:rPr>
                <w:rFonts w:cs="仿宋_GB2312" w:hint="eastAsia"/>
                <w:spacing w:val="0"/>
                <w:sz w:val="24"/>
              </w:rPr>
              <w:t>号</w:t>
            </w:r>
          </w:p>
        </w:tc>
        <w:tc>
          <w:tcPr>
            <w:tcW w:w="8293"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r>
              <w:rPr>
                <w:rFonts w:cs="仿宋_GB2312" w:hint="eastAsia"/>
                <w:spacing w:val="0"/>
                <w:sz w:val="24"/>
              </w:rPr>
              <w:t>关于做好公办民办小学同步招生工作的通知</w:t>
            </w:r>
          </w:p>
        </w:tc>
        <w:tc>
          <w:tcPr>
            <w:tcW w:w="2340"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szCs w:val="24"/>
              </w:rPr>
            </w:pPr>
            <w:r>
              <w:rPr>
                <w:sz w:val="24"/>
                <w:szCs w:val="24"/>
              </w:rPr>
              <w:t>ZJAC04-2019-0002</w:t>
            </w:r>
          </w:p>
        </w:tc>
        <w:tc>
          <w:tcPr>
            <w:tcW w:w="1307" w:type="dxa"/>
            <w:tcBorders>
              <w:top w:val="sing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拟修改</w:t>
            </w:r>
          </w:p>
        </w:tc>
      </w:tr>
      <w:tr w:rsidR="001247CA" w:rsidTr="00A17506">
        <w:trPr>
          <w:trHeight w:val="338"/>
          <w:jc w:val="center"/>
        </w:trPr>
        <w:tc>
          <w:tcPr>
            <w:tcW w:w="569" w:type="dxa"/>
            <w:tcBorders>
              <w:top w:val="single" w:sz="4" w:space="0" w:color="auto"/>
              <w:left w:val="single" w:sz="12"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15</w:t>
            </w:r>
          </w:p>
        </w:tc>
        <w:tc>
          <w:tcPr>
            <w:tcW w:w="1594"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jc w:val="center"/>
              <w:rPr>
                <w:spacing w:val="0"/>
                <w:sz w:val="24"/>
              </w:rPr>
            </w:pPr>
            <w:proofErr w:type="gramStart"/>
            <w:r>
              <w:rPr>
                <w:rFonts w:cs="仿宋_GB2312" w:hint="eastAsia"/>
                <w:spacing w:val="0"/>
                <w:sz w:val="24"/>
              </w:rPr>
              <w:t>杭教基</w:t>
            </w:r>
            <w:proofErr w:type="gramEnd"/>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spacing w:val="0"/>
                <w:sz w:val="24"/>
              </w:rPr>
              <w:t>〔</w:t>
            </w:r>
            <w:r>
              <w:rPr>
                <w:spacing w:val="0"/>
                <w:sz w:val="24"/>
              </w:rPr>
              <w:t>2019</w:t>
            </w:r>
            <w:r>
              <w:rPr>
                <w:rFonts w:cs="仿宋_GB2312" w:hint="eastAsia"/>
                <w:spacing w:val="0"/>
                <w:sz w:val="24"/>
              </w:rPr>
              <w:t>〕</w:t>
            </w:r>
            <w:r>
              <w:rPr>
                <w:spacing w:val="0"/>
                <w:sz w:val="24"/>
              </w:rPr>
              <w:t>3</w:t>
            </w:r>
            <w:r>
              <w:rPr>
                <w:rFonts w:cs="仿宋_GB2312" w:hint="eastAsia"/>
                <w:spacing w:val="0"/>
                <w:sz w:val="24"/>
              </w:rPr>
              <w:t>号</w:t>
            </w:r>
          </w:p>
        </w:tc>
        <w:tc>
          <w:tcPr>
            <w:tcW w:w="8293"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r>
              <w:rPr>
                <w:rFonts w:cs="仿宋_GB2312" w:hint="eastAsia"/>
                <w:spacing w:val="0"/>
                <w:sz w:val="24"/>
              </w:rPr>
              <w:t>关于进一步推进杭州市高中阶段学校考试招生制度改革的实施意见</w:t>
            </w:r>
          </w:p>
        </w:tc>
        <w:tc>
          <w:tcPr>
            <w:tcW w:w="2340" w:type="dxa"/>
            <w:tcBorders>
              <w:top w:val="single" w:sz="4" w:space="0" w:color="auto"/>
              <w:left w:val="single" w:sz="4" w:space="0" w:color="auto"/>
              <w:bottom w:val="single" w:sz="4" w:space="0" w:color="auto"/>
              <w:right w:val="single" w:sz="4" w:space="0" w:color="auto"/>
            </w:tcBorders>
            <w:vAlign w:val="center"/>
          </w:tcPr>
          <w:p w:rsidR="001247CA" w:rsidRDefault="001247CA" w:rsidP="00A17506">
            <w:pPr>
              <w:jc w:val="center"/>
              <w:rPr>
                <w:rFonts w:ascii="仿宋_GB2312" w:cs="仿宋_GB2312" w:hint="eastAsia"/>
                <w:spacing w:val="0"/>
                <w:sz w:val="24"/>
                <w:szCs w:val="24"/>
              </w:rPr>
            </w:pPr>
            <w:r>
              <w:rPr>
                <w:sz w:val="24"/>
                <w:szCs w:val="24"/>
              </w:rPr>
              <w:t>ZJAC04-2019-0003</w:t>
            </w:r>
          </w:p>
        </w:tc>
        <w:tc>
          <w:tcPr>
            <w:tcW w:w="1307" w:type="dxa"/>
            <w:tcBorders>
              <w:top w:val="single" w:sz="4" w:space="0" w:color="auto"/>
              <w:left w:val="single" w:sz="4" w:space="0" w:color="auto"/>
              <w:bottom w:val="single" w:sz="4"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继续有效</w:t>
            </w:r>
          </w:p>
        </w:tc>
      </w:tr>
      <w:tr w:rsidR="001247CA" w:rsidTr="00A17506">
        <w:trPr>
          <w:trHeight w:val="338"/>
          <w:jc w:val="center"/>
        </w:trPr>
        <w:tc>
          <w:tcPr>
            <w:tcW w:w="569" w:type="dxa"/>
            <w:tcBorders>
              <w:top w:val="single" w:sz="4" w:space="0" w:color="auto"/>
              <w:left w:val="single" w:sz="12" w:space="0" w:color="auto"/>
              <w:bottom w:val="single" w:sz="12" w:space="0" w:color="auto"/>
              <w:right w:val="single" w:sz="4"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lastRenderedPageBreak/>
              <w:t>16</w:t>
            </w:r>
          </w:p>
        </w:tc>
        <w:tc>
          <w:tcPr>
            <w:tcW w:w="1594" w:type="dxa"/>
            <w:tcBorders>
              <w:top w:val="single" w:sz="4" w:space="0" w:color="auto"/>
              <w:left w:val="single" w:sz="4" w:space="0" w:color="auto"/>
              <w:bottom w:val="single" w:sz="12" w:space="0" w:color="auto"/>
              <w:right w:val="single" w:sz="4" w:space="0" w:color="auto"/>
            </w:tcBorders>
            <w:vAlign w:val="center"/>
          </w:tcPr>
          <w:p w:rsidR="001247CA" w:rsidRDefault="001247CA" w:rsidP="00A17506">
            <w:pPr>
              <w:jc w:val="center"/>
              <w:rPr>
                <w:spacing w:val="0"/>
                <w:sz w:val="24"/>
              </w:rPr>
            </w:pPr>
            <w:r>
              <w:rPr>
                <w:rFonts w:cs="仿宋_GB2312" w:hint="eastAsia"/>
                <w:spacing w:val="0"/>
                <w:sz w:val="24"/>
              </w:rPr>
              <w:t>杭教人</w:t>
            </w:r>
          </w:p>
          <w:p w:rsidR="001247CA" w:rsidRDefault="001247CA" w:rsidP="001247CA">
            <w:pPr>
              <w:ind w:leftChars="-63" w:left="-66" w:hangingChars="55" w:hanging="132"/>
              <w:jc w:val="center"/>
              <w:rPr>
                <w:rFonts w:ascii="仿宋_GB2312" w:cs="仿宋_GB2312" w:hint="eastAsia"/>
                <w:spacing w:val="0"/>
                <w:sz w:val="24"/>
              </w:rPr>
            </w:pPr>
            <w:r>
              <w:rPr>
                <w:rFonts w:cs="仿宋_GB2312" w:hint="eastAsia"/>
                <w:spacing w:val="0"/>
                <w:sz w:val="24"/>
              </w:rPr>
              <w:t>〔</w:t>
            </w:r>
            <w:r>
              <w:rPr>
                <w:spacing w:val="0"/>
                <w:sz w:val="24"/>
              </w:rPr>
              <w:t>2019</w:t>
            </w:r>
            <w:r>
              <w:rPr>
                <w:rFonts w:cs="仿宋_GB2312" w:hint="eastAsia"/>
                <w:spacing w:val="0"/>
                <w:sz w:val="24"/>
              </w:rPr>
              <w:t>〕</w:t>
            </w:r>
            <w:r>
              <w:rPr>
                <w:spacing w:val="0"/>
                <w:sz w:val="24"/>
              </w:rPr>
              <w:t>5</w:t>
            </w:r>
            <w:r>
              <w:rPr>
                <w:rFonts w:cs="仿宋_GB2312" w:hint="eastAsia"/>
                <w:spacing w:val="0"/>
                <w:sz w:val="24"/>
              </w:rPr>
              <w:t>号</w:t>
            </w:r>
          </w:p>
        </w:tc>
        <w:tc>
          <w:tcPr>
            <w:tcW w:w="8293" w:type="dxa"/>
            <w:tcBorders>
              <w:top w:val="single" w:sz="4" w:space="0" w:color="auto"/>
              <w:left w:val="single" w:sz="4" w:space="0" w:color="auto"/>
              <w:bottom w:val="single" w:sz="12" w:space="0" w:color="auto"/>
              <w:right w:val="single" w:sz="4" w:space="0" w:color="auto"/>
            </w:tcBorders>
            <w:vAlign w:val="center"/>
          </w:tcPr>
          <w:p w:rsidR="001247CA" w:rsidRDefault="001247CA" w:rsidP="00A17506">
            <w:pPr>
              <w:spacing w:beforeLines="10" w:afterLines="10"/>
              <w:rPr>
                <w:rFonts w:ascii="仿宋_GB2312" w:cs="仿宋_GB2312" w:hint="eastAsia"/>
                <w:spacing w:val="0"/>
                <w:sz w:val="24"/>
              </w:rPr>
            </w:pPr>
            <w:r>
              <w:rPr>
                <w:rFonts w:cs="仿宋_GB2312" w:hint="eastAsia"/>
                <w:spacing w:val="0"/>
                <w:sz w:val="24"/>
              </w:rPr>
              <w:t>关于印发杭州市中小学校和在职中小学教师违规组织或参与有偿补课行为处理办法的通知</w:t>
            </w:r>
          </w:p>
        </w:tc>
        <w:tc>
          <w:tcPr>
            <w:tcW w:w="2340" w:type="dxa"/>
            <w:tcBorders>
              <w:top w:val="single" w:sz="4" w:space="0" w:color="auto"/>
              <w:left w:val="single" w:sz="4" w:space="0" w:color="auto"/>
              <w:bottom w:val="single" w:sz="12" w:space="0" w:color="auto"/>
              <w:right w:val="single" w:sz="4" w:space="0" w:color="auto"/>
            </w:tcBorders>
            <w:vAlign w:val="center"/>
          </w:tcPr>
          <w:p w:rsidR="001247CA" w:rsidRDefault="001247CA" w:rsidP="00A17506">
            <w:pPr>
              <w:jc w:val="center"/>
              <w:rPr>
                <w:rFonts w:ascii="仿宋_GB2312" w:cs="仿宋_GB2312" w:hint="eastAsia"/>
                <w:spacing w:val="0"/>
                <w:sz w:val="24"/>
                <w:szCs w:val="24"/>
              </w:rPr>
            </w:pPr>
            <w:r>
              <w:rPr>
                <w:sz w:val="24"/>
                <w:szCs w:val="24"/>
              </w:rPr>
              <w:t>ZJAC04-2019-0004</w:t>
            </w:r>
          </w:p>
        </w:tc>
        <w:tc>
          <w:tcPr>
            <w:tcW w:w="1307" w:type="dxa"/>
            <w:tcBorders>
              <w:top w:val="single" w:sz="4" w:space="0" w:color="auto"/>
              <w:left w:val="single" w:sz="4" w:space="0" w:color="auto"/>
              <w:bottom w:val="single" w:sz="12" w:space="0" w:color="auto"/>
              <w:right w:val="single" w:sz="12" w:space="0" w:color="auto"/>
            </w:tcBorders>
            <w:vAlign w:val="center"/>
          </w:tcPr>
          <w:p w:rsidR="001247CA" w:rsidRDefault="001247CA" w:rsidP="00A17506">
            <w:pPr>
              <w:jc w:val="center"/>
              <w:rPr>
                <w:rFonts w:ascii="仿宋_GB2312" w:cs="仿宋_GB2312" w:hint="eastAsia"/>
                <w:spacing w:val="0"/>
                <w:sz w:val="24"/>
              </w:rPr>
            </w:pPr>
            <w:r>
              <w:rPr>
                <w:rFonts w:ascii="仿宋_GB2312" w:cs="仿宋_GB2312" w:hint="eastAsia"/>
                <w:spacing w:val="0"/>
                <w:sz w:val="24"/>
              </w:rPr>
              <w:t>继续有效</w:t>
            </w:r>
          </w:p>
        </w:tc>
      </w:tr>
    </w:tbl>
    <w:p w:rsidR="001247CA" w:rsidRDefault="001247CA" w:rsidP="001247CA">
      <w:pPr>
        <w:rPr>
          <w:kern w:val="0"/>
        </w:rPr>
      </w:pPr>
    </w:p>
    <w:p w:rsidR="001247CA" w:rsidRDefault="001247CA" w:rsidP="001247CA">
      <w:pPr>
        <w:tabs>
          <w:tab w:val="left" w:pos="778"/>
        </w:tabs>
        <w:snapToGrid w:val="0"/>
        <w:spacing w:line="360" w:lineRule="auto"/>
        <w:rPr>
          <w:rFonts w:hint="eastAsia"/>
        </w:rPr>
      </w:pPr>
    </w:p>
    <w:p w:rsidR="004358AB" w:rsidRDefault="004358AB" w:rsidP="00323B43"/>
    <w:sectPr w:rsidR="004358AB">
      <w:pgSz w:w="16838" w:h="11906" w:orient="landscape"/>
      <w:pgMar w:top="1440" w:right="1797" w:bottom="1440" w:left="1797" w:header="851" w:footer="1417" w:gutter="0"/>
      <w:cols w:space="720"/>
      <w:docGrid w:type="lines" w:linePitch="4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EF5" w:rsidRDefault="00F72EF5" w:rsidP="001247CA">
      <w:pPr>
        <w:spacing w:line="240" w:lineRule="auto"/>
      </w:pPr>
      <w:r>
        <w:separator/>
      </w:r>
    </w:p>
  </w:endnote>
  <w:endnote w:type="continuationSeparator" w:id="0">
    <w:p w:rsidR="00F72EF5" w:rsidRDefault="00F72EF5" w:rsidP="001247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EF5" w:rsidRDefault="00F72EF5" w:rsidP="001247CA">
      <w:pPr>
        <w:spacing w:line="240" w:lineRule="auto"/>
      </w:pPr>
      <w:r>
        <w:separator/>
      </w:r>
    </w:p>
  </w:footnote>
  <w:footnote w:type="continuationSeparator" w:id="0">
    <w:p w:rsidR="00F72EF5" w:rsidRDefault="00F72EF5" w:rsidP="001247C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1247CA"/>
    <w:rsid w:val="000001D1"/>
    <w:rsid w:val="001247CA"/>
    <w:rsid w:val="00323B43"/>
    <w:rsid w:val="003D37D8"/>
    <w:rsid w:val="004358AB"/>
    <w:rsid w:val="008B7726"/>
    <w:rsid w:val="00A94D45"/>
    <w:rsid w:val="00F72E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7CA"/>
    <w:pPr>
      <w:widowControl w:val="0"/>
      <w:spacing w:after="0" w:line="240" w:lineRule="atLeast"/>
      <w:jc w:val="both"/>
    </w:pPr>
    <w:rPr>
      <w:rFonts w:ascii="Times New Roman" w:eastAsia="仿宋_GB2312" w:hAnsi="Times New Roman" w:cs="Times New Roman"/>
      <w:spacing w:val="-6"/>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47CA"/>
    <w:pPr>
      <w:widowControl/>
      <w:pBdr>
        <w:bottom w:val="single" w:sz="6" w:space="1" w:color="auto"/>
      </w:pBdr>
      <w:tabs>
        <w:tab w:val="center" w:pos="4153"/>
        <w:tab w:val="right" w:pos="8306"/>
      </w:tabs>
      <w:adjustRightInd w:val="0"/>
      <w:snapToGrid w:val="0"/>
      <w:spacing w:after="200" w:line="240" w:lineRule="auto"/>
      <w:jc w:val="center"/>
    </w:pPr>
    <w:rPr>
      <w:rFonts w:ascii="Tahoma" w:eastAsia="微软雅黑" w:hAnsi="Tahoma" w:cstheme="minorBidi"/>
      <w:spacing w:val="0"/>
      <w:kern w:val="0"/>
      <w:sz w:val="18"/>
      <w:szCs w:val="18"/>
    </w:rPr>
  </w:style>
  <w:style w:type="character" w:customStyle="1" w:styleId="Char">
    <w:name w:val="页眉 Char"/>
    <w:basedOn w:val="a0"/>
    <w:link w:val="a3"/>
    <w:uiPriority w:val="99"/>
    <w:semiHidden/>
    <w:rsid w:val="001247CA"/>
    <w:rPr>
      <w:rFonts w:ascii="Tahoma" w:hAnsi="Tahoma"/>
      <w:sz w:val="18"/>
      <w:szCs w:val="18"/>
    </w:rPr>
  </w:style>
  <w:style w:type="paragraph" w:styleId="a4">
    <w:name w:val="footer"/>
    <w:basedOn w:val="a"/>
    <w:link w:val="Char0"/>
    <w:uiPriority w:val="99"/>
    <w:semiHidden/>
    <w:unhideWhenUsed/>
    <w:rsid w:val="001247CA"/>
    <w:pPr>
      <w:widowControl/>
      <w:tabs>
        <w:tab w:val="center" w:pos="4153"/>
        <w:tab w:val="right" w:pos="8306"/>
      </w:tabs>
      <w:adjustRightInd w:val="0"/>
      <w:snapToGrid w:val="0"/>
      <w:spacing w:after="200" w:line="240" w:lineRule="auto"/>
      <w:jc w:val="left"/>
    </w:pPr>
    <w:rPr>
      <w:rFonts w:ascii="Tahoma" w:eastAsia="微软雅黑" w:hAnsi="Tahoma" w:cstheme="minorBidi"/>
      <w:spacing w:val="0"/>
      <w:kern w:val="0"/>
      <w:sz w:val="18"/>
      <w:szCs w:val="18"/>
    </w:rPr>
  </w:style>
  <w:style w:type="character" w:customStyle="1" w:styleId="Char0">
    <w:name w:val="页脚 Char"/>
    <w:basedOn w:val="a0"/>
    <w:link w:val="a4"/>
    <w:uiPriority w:val="99"/>
    <w:semiHidden/>
    <w:rsid w:val="001247CA"/>
    <w:rPr>
      <w:rFonts w:ascii="Tahoma" w:hAnsi="Tahoma"/>
      <w:sz w:val="18"/>
      <w:szCs w:val="18"/>
    </w:rPr>
  </w:style>
  <w:style w:type="character" w:styleId="a5">
    <w:name w:val="Hyperlink"/>
    <w:basedOn w:val="a0"/>
    <w:uiPriority w:val="99"/>
    <w:unhideWhenUsed/>
    <w:rsid w:val="001247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zedu.net/Template/govManage3.aspx?id=66914" TargetMode="External"/><Relationship Id="rId3" Type="http://schemas.openxmlformats.org/officeDocument/2006/relationships/webSettings" Target="webSettings.xml"/><Relationship Id="rId7" Type="http://schemas.openxmlformats.org/officeDocument/2006/relationships/hyperlink" Target="http://www.hzedu.gov.cn/UploadFiles/upfile734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zedu.gov.cn/UploadFiles/upfile7342.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1226</Characters>
  <Application>Microsoft Office Word</Application>
  <DocSecurity>0</DocSecurity>
  <Lines>10</Lines>
  <Paragraphs>2</Paragraphs>
  <ScaleCrop>false</ScaleCrop>
  <Company>微软中国</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2019-09-30T09:06:00Z</dcterms:created>
  <dcterms:modified xsi:type="dcterms:W3CDTF">2019-09-30T09:06:00Z</dcterms:modified>
</cp:coreProperties>
</file>