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D2" w:rsidRDefault="00DD7FD2" w:rsidP="00DD7FD2">
      <w:pPr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</w:p>
    <w:p w:rsidR="00DD7FD2" w:rsidRDefault="00DD7FD2" w:rsidP="00DD7FD2">
      <w:pPr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2021年新认定的浙江省二级幼儿园名单</w:t>
      </w:r>
    </w:p>
    <w:bookmarkEnd w:id="0"/>
    <w:p w:rsidR="00DD7FD2" w:rsidRDefault="00DD7FD2" w:rsidP="00DD7FD2">
      <w:pPr>
        <w:snapToGrid w:val="0"/>
        <w:spacing w:line="360" w:lineRule="auto"/>
        <w:rPr>
          <w:rFonts w:eastAsia="仿宋_GB2312"/>
          <w:snapToGrid w:val="0"/>
          <w:kern w:val="0"/>
          <w:sz w:val="32"/>
          <w:szCs w:val="32"/>
        </w:rPr>
      </w:pP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61"/>
        <w:gridCol w:w="6499"/>
      </w:tblGrid>
      <w:tr w:rsidR="00DD7FD2" w:rsidTr="00AE35ED">
        <w:trPr>
          <w:trHeight w:val="4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32"/>
                <w:szCs w:val="32"/>
              </w:rPr>
              <w:t>区、县（市）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-6"/>
                <w:kern w:val="0"/>
                <w:sz w:val="32"/>
                <w:szCs w:val="32"/>
              </w:rPr>
              <w:t>序号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spacing w:val="-6"/>
                <w:kern w:val="0"/>
                <w:sz w:val="32"/>
                <w:szCs w:val="32"/>
              </w:rPr>
              <w:t>幼儿园园区名称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原下城区(4)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杭州市安吉路幼儿园锦绣园区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杭州市西园实验幼儿园白石园区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sz w:val="24"/>
              </w:rPr>
              <w:t>杭州观成幼托</w:t>
            </w:r>
            <w:proofErr w:type="gramEnd"/>
            <w:r>
              <w:rPr>
                <w:rFonts w:ascii="宋体" w:hAnsi="宋体" w:cs="宋体" w:hint="eastAsia"/>
                <w:spacing w:val="-6"/>
                <w:sz w:val="24"/>
              </w:rPr>
              <w:t>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杭州百乐美幼儿园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原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江干区(7)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杭州市东城第五幼儿园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杭州市丁信幼儿园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九里园区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丁信幼儿园兰茵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杭州市钱江第二幼儿园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杭州市景塘幼儿园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桥花园幼儿园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杭州市丁蕙第二幼儿园长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</w:p>
        </w:tc>
      </w:tr>
      <w:tr w:rsidR="00DD7FD2" w:rsidTr="00AE35ED">
        <w:trPr>
          <w:trHeight w:val="23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原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区（7）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杭州市长阳幼儿园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杭州市文锦幼儿园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杭州市大关苑实验第二幼儿园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杭州市红缨第二幼儿园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杭州市新城实验第二幼儿园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杭州市申花实验幼儿园（师大附校园区）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西湖区（10）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杭州市西湖区云荷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西湖区紫霞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杭州市西湖区翠苑第四幼儿园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翠五园区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杭州市西湖区云溪幼儿园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杭州市西湖区德泽幼儿园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杭州市西湖区乐迪幼儿园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杭州云谷幼儿园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杭州普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杭州初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阳幼儿园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西溪伟才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滨江区（4）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杭州市滨江区白马湖实验幼儿园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杭州市滨江区明月江南幼儿园协和分园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杭州市滨江区东方郡幼儿园滨和分园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滨江区唯诗礼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钱塘区</w:t>
            </w:r>
            <w:proofErr w:type="gramEnd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(12)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星华幼儿园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幸福河幼儿园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启慧幼儿园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云帆幼儿园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江潮幼儿园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widowControl/>
              <w:jc w:val="center"/>
              <w:textAlignment w:val="top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知行幼儿园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东郡启智幼儿园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启格幼儿园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恩诺伯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义蓬精纺厂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红黄蓝幼儿园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风景名胜区（1）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杭州西湖风景名胜区龙井幼儿园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萧山区（15）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萧山区汇宇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高瞻幼儿园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慧幼儿园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进化第一幼儿园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欢潭分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萧山区御景蓝湾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城南幼儿园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艺幼儿园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世纪之光幼儿园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世纪飞虹丰瑞北苑幼儿园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萧山区闻江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萧山区新街元沙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新东名苑幼儿园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新丽分园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 xml:space="preserve">13 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前第一幼儿园凤凰分园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小红花幼儿园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萧山区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青苹果幼儿园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原余杭区（25）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新星幼儿园沿山园区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临平第三幼儿园木禾园区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临平第三幼儿园景山园区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南苑街道中心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幼儿园南盛园区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南苑街道中心幼儿园南雅园区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星桥中心幼儿园黄鹤园区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宏畔幼儿园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卫家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崇贤第三幼儿园丁家村园区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崇贤第三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幼儿园沾桥园区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南湖幼儿园尚艺园区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仓前海慧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幼儿园瑞亿园区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科技城海云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闲林白洋畈幼儿园闲创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未来科技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城海创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五常街道中心幼儿园西溪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杭运幼儿园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锦庭园区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杭行幼儿园昌运里园区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西塘雅苑幼儿园南园区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向阳幼儿园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博士银领时代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东湖世纪星幼儿园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云禾幼儿园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凤凰幼儿园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pacing w:val="-6"/>
                <w:sz w:val="22"/>
              </w:rPr>
              <w:t>25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明路蔚蓝幼儿园有限公司   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富阳区（3）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富阳区富春第四幼儿园百合园区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富阳区春江中心幼儿园太平园区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富阳区新登镇第二幼儿园大山园区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临安区（8）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临安区大风车幼儿园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临安区小龙人幼儿园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区米乐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云彩幼儿园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锦北街道中心幼儿园本部园区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锦南街道中心幼儿园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御城园区</w:t>
            </w:r>
            <w:proofErr w:type="gramEnd"/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潜镇中心幼儿园潜阳园区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潜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镇自由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临安区太湖源镇东天目幼儿园</w:t>
            </w:r>
          </w:p>
        </w:tc>
      </w:tr>
      <w:tr w:rsidR="00DD7FD2" w:rsidTr="00AE35ED">
        <w:trPr>
          <w:trHeight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淳安县（1）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淳安县千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岛湖英皇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建德市（6）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建德市大同中心幼儿园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村分园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建德市白沙幼儿园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建德市白沙幼儿园李家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园区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建德市明珠幼儿园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建德市三都中心幼儿园梓里分园</w:t>
            </w:r>
          </w:p>
        </w:tc>
      </w:tr>
      <w:tr w:rsidR="00DD7FD2" w:rsidTr="00AE35ED">
        <w:trPr>
          <w:trHeight w:val="223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建德市航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头中心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幼儿园石屏分园</w:t>
            </w:r>
          </w:p>
        </w:tc>
      </w:tr>
      <w:tr w:rsidR="00DD7FD2" w:rsidTr="00AE35ED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总计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D7FD2" w:rsidRDefault="00DD7FD2" w:rsidP="00AE35ED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6"/>
                <w:sz w:val="22"/>
              </w:rPr>
              <w:t>103所</w:t>
            </w:r>
          </w:p>
        </w:tc>
      </w:tr>
    </w:tbl>
    <w:p w:rsidR="00DD7FD2" w:rsidRDefault="00DD7FD2" w:rsidP="00DD7FD2">
      <w:pPr>
        <w:adjustRightInd w:val="0"/>
        <w:spacing w:beforeLines="40" w:before="126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0E47BA" w:rsidRDefault="000E47BA"/>
    <w:sectPr w:rsidR="000E47BA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F6" w:rsidRDefault="007E66F6" w:rsidP="00DD7FD2">
      <w:r>
        <w:separator/>
      </w:r>
    </w:p>
  </w:endnote>
  <w:endnote w:type="continuationSeparator" w:id="0">
    <w:p w:rsidR="007E66F6" w:rsidRDefault="007E66F6" w:rsidP="00D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6F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7E66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6F6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D7FD2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7E66F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F6" w:rsidRDefault="007E66F6" w:rsidP="00DD7FD2">
      <w:r>
        <w:separator/>
      </w:r>
    </w:p>
  </w:footnote>
  <w:footnote w:type="continuationSeparator" w:id="0">
    <w:p w:rsidR="007E66F6" w:rsidRDefault="007E66F6" w:rsidP="00DD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6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6"/>
    <w:rsid w:val="000E47BA"/>
    <w:rsid w:val="007E66F6"/>
    <w:rsid w:val="00DD7FD2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FD2"/>
    <w:rPr>
      <w:sz w:val="18"/>
      <w:szCs w:val="18"/>
    </w:rPr>
  </w:style>
  <w:style w:type="paragraph" w:styleId="a4">
    <w:name w:val="footer"/>
    <w:basedOn w:val="a"/>
    <w:link w:val="Char0"/>
    <w:unhideWhenUsed/>
    <w:rsid w:val="00DD7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FD2"/>
    <w:rPr>
      <w:sz w:val="18"/>
      <w:szCs w:val="18"/>
    </w:rPr>
  </w:style>
  <w:style w:type="character" w:styleId="a5">
    <w:name w:val="page number"/>
    <w:basedOn w:val="a0"/>
    <w:rsid w:val="00DD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FD2"/>
    <w:rPr>
      <w:sz w:val="18"/>
      <w:szCs w:val="18"/>
    </w:rPr>
  </w:style>
  <w:style w:type="paragraph" w:styleId="a4">
    <w:name w:val="footer"/>
    <w:basedOn w:val="a"/>
    <w:link w:val="Char0"/>
    <w:unhideWhenUsed/>
    <w:rsid w:val="00DD7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FD2"/>
    <w:rPr>
      <w:sz w:val="18"/>
      <w:szCs w:val="18"/>
    </w:rPr>
  </w:style>
  <w:style w:type="character" w:styleId="a5">
    <w:name w:val="page number"/>
    <w:basedOn w:val="a0"/>
    <w:rsid w:val="00DD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2894</Characters>
  <Application>Microsoft Office Word</Application>
  <DocSecurity>0</DocSecurity>
  <Lines>24</Lines>
  <Paragraphs>6</Paragraphs>
  <ScaleCrop>false</ScaleCrop>
  <Company>微软中国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2021-05-20T03:02:00Z</dcterms:created>
  <dcterms:modified xsi:type="dcterms:W3CDTF">2021-05-20T03:02:00Z</dcterms:modified>
</cp:coreProperties>
</file>