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03" w:rsidRDefault="00152503" w:rsidP="0015250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 w:rsidRPr="00500E5D">
        <w:rPr>
          <w:rFonts w:ascii="黑体" w:eastAsia="黑体" w:hAnsi="黑体" w:cs="黑体" w:hint="eastAsia"/>
          <w:sz w:val="32"/>
          <w:szCs w:val="32"/>
        </w:rPr>
        <w:t>附件</w:t>
      </w:r>
    </w:p>
    <w:p w:rsidR="00152503" w:rsidRPr="00500E5D" w:rsidRDefault="00152503" w:rsidP="0015250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152503" w:rsidRPr="00500E5D" w:rsidRDefault="00152503" w:rsidP="00152503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bookmarkStart w:id="0" w:name="_GoBack"/>
      <w:r w:rsidRPr="00500E5D">
        <w:rPr>
          <w:rFonts w:ascii="小标宋" w:eastAsia="小标宋" w:hAnsi="小标宋" w:cs="小标宋" w:hint="eastAsia"/>
          <w:sz w:val="44"/>
          <w:szCs w:val="44"/>
        </w:rPr>
        <w:t>高中学生现场心肺复苏技能检测动作规范及评分标准</w:t>
      </w:r>
    </w:p>
    <w:bookmarkEnd w:id="0"/>
    <w:p w:rsidR="00152503" w:rsidRPr="00500E5D" w:rsidRDefault="00152503" w:rsidP="00152503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152503" w:rsidRDefault="00152503" w:rsidP="00152503">
      <w:pPr>
        <w:rPr>
          <w:rFonts w:ascii="黑体" w:eastAsia="黑体" w:cs="黑体"/>
          <w:szCs w:val="32"/>
        </w:rPr>
      </w:pPr>
      <w:r>
        <w:rPr>
          <w:rFonts w:ascii="黑体" w:eastAsia="黑体" w:cs="黑体" w:hint="eastAsia"/>
          <w:sz w:val="28"/>
          <w:szCs w:val="28"/>
        </w:rPr>
        <w:t xml:space="preserve">    使用模型：进口安妮模型171-01250（全身）或171-00150（半身）</w:t>
      </w:r>
    </w:p>
    <w:p w:rsidR="00152503" w:rsidRPr="00500E5D" w:rsidRDefault="00152503" w:rsidP="00152503">
      <w:pPr>
        <w:rPr>
          <w:rFonts w:ascii="黑体" w:eastAsia="黑体" w:hAnsi="黑体" w:cs="黑体" w:hint="eastAsia"/>
          <w:sz w:val="28"/>
          <w:szCs w:val="28"/>
        </w:rPr>
      </w:pPr>
      <w:r w:rsidRPr="00500E5D">
        <w:rPr>
          <w:rFonts w:ascii="黑体" w:eastAsia="黑体" w:hAnsi="黑体" w:cs="黑体" w:hint="eastAsia"/>
          <w:sz w:val="28"/>
          <w:szCs w:val="28"/>
        </w:rPr>
        <w:t xml:space="preserve">    一、规范动作</w:t>
      </w:r>
    </w:p>
    <w:p w:rsidR="00152503" w:rsidRDefault="00152503" w:rsidP="00152503">
      <w:pPr>
        <w:pStyle w:val="1"/>
        <w:widowControl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1．准备：试按压10次，打开气道并试吹气2次（适应模型）。准备完毕后，站立举手示意。大声说：“报告！准备完毕”。裁判：“开始”。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2．评估周围环境：观察周围环境，报告：“现场环境安全、做好了个人防护。快速进入现场。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3．判断意识：轻拍双肩部两下，在两侧耳旁（嘴与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耳距离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&lt;20厘米）呼唤：“喂！你怎么了”或“喂！你醒醒”。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4．调整体位：整理四肢（示意性触摸）。解开衣服，充分暴露胸部。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5．判断呼吸：用“听、看、感觉”的方法检查伤员是否有呼吸，数“1001、1002、.....1010”，判断时间约10秒。确定“无呼吸”。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6．呼救：环视四周，手指向某一处，双眼看向手指方向，并高声求助：“来人啊！快救命啊，这里有人晕倒了”， 指定人员“快打120！”，“会救护的快来帮忙”，“有AED的请取来”。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7.定位：一手的掌根部放在胸部正中，胸骨下1/2段的位置；另一手放在前一手的手背上，两手掌根相叠，十指相扣并翘起与胸壁分离。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8．按压（30次）：手臂伸直，垂直上下，掌根部用力，手掌不能与胸壁分离。频率100-120次／分，按压深度5-6厘米。达到用力均匀（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压松时间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等同）。眼睛要看患者的面部，节律均匀（不能忽快忽慢），大声数：“01、02、03……30”。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9．打开气道：用仰头举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颏法打开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气道，使下颌骨、耳垂连线与地面垂直（鼻孔朝天）。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．口对口吹气（2次）：保持原气道打开角度。将放在前额手的拇指和食指捏紧鼻翼，双唇包严，正常吸气后口对口缓慢持续吹入（&gt;1秒），眼睛余光观察胸部起伏情况。松开捏鼻两指（明显分离），朝胸部侧头呼吸，再重复吹气一次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11．重复7，8、9、10（两个循环），方法同上。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12．判断呼吸（方法同上），整理好服装，做好人文关怀。并说:“复苏成功！”。</w:t>
      </w:r>
    </w:p>
    <w:p w:rsidR="00152503" w:rsidRDefault="00152503" w:rsidP="00152503">
      <w:pPr>
        <w:pStyle w:val="1"/>
        <w:widowControl/>
        <w:ind w:firstLine="640"/>
        <w:jc w:val="left"/>
        <w:rPr>
          <w:rFonts w:ascii="黑体" w:eastAsia="黑体" w:cs="黑体" w:hint="eastAsia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13．完毕报告：操作完毕举手说：“操作完毕！”，待裁判示意后退场。</w:t>
      </w:r>
    </w:p>
    <w:p w:rsidR="00152503" w:rsidRPr="00500E5D" w:rsidRDefault="00152503" w:rsidP="00152503">
      <w:pPr>
        <w:adjustRightInd w:val="0"/>
        <w:snapToGrid w:val="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cs="黑体" w:hint="eastAsia"/>
          <w:szCs w:val="32"/>
        </w:rPr>
        <w:lastRenderedPageBreak/>
        <w:t xml:space="preserve">       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 w:rsidRPr="00500E5D">
        <w:rPr>
          <w:rFonts w:ascii="黑体" w:eastAsia="黑体" w:hAnsi="黑体" w:cs="黑体" w:hint="eastAsia"/>
          <w:sz w:val="28"/>
          <w:szCs w:val="28"/>
        </w:rPr>
        <w:t>二、评分标准</w:t>
      </w:r>
    </w:p>
    <w:p w:rsidR="00152503" w:rsidRDefault="00152503" w:rsidP="00152503">
      <w:pPr>
        <w:adjustRightInd w:val="0"/>
        <w:snapToGrid w:val="0"/>
        <w:rPr>
          <w:rFonts w:ascii="宋体" w:hAnsi="宋体" w:cs="宋体"/>
          <w:b/>
          <w:sz w:val="28"/>
          <w:szCs w:val="21"/>
        </w:rPr>
      </w:pPr>
      <w:r>
        <w:rPr>
          <w:rFonts w:ascii="宋体" w:hAnsi="宋体" w:cs="宋体" w:hint="eastAsia"/>
          <w:sz w:val="28"/>
          <w:szCs w:val="21"/>
        </w:rPr>
        <w:t>编号：        单位：          姓名：               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4679"/>
        <w:gridCol w:w="779"/>
        <w:gridCol w:w="780"/>
      </w:tblGrid>
      <w:tr w:rsidR="00152503" w:rsidTr="00500E5D">
        <w:trPr>
          <w:trHeight w:val="4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技术分共60分，由评委评分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评分标准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扣分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得分</w:t>
            </w:r>
          </w:p>
        </w:tc>
      </w:tr>
      <w:tr w:rsidR="00152503" w:rsidTr="00500E5D">
        <w:trPr>
          <w:trHeight w:val="2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检查准备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超量检查扣1分，不报告扣1分，声音不响亮或不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清楚扣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0.5分。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5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评估环境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未评估扣3分，声音  不响亮或不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清楚扣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1分。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8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判断意识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不拍扣1分，拍错部位扣0.5分，过轻或过重扣分，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离耳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&gt;20厘米扣0.5分，不呼唤扣1分，声轻扣0.5分。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5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 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不整理扣2分，不规范扣1分。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2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判断呼吸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不判断扣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4分，不看胸、腹部扣1分／次。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2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 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不环视四周扣1分，手不指一处0.5分，少喊一项扣1分，声不清晰或不响亮扣0.5分。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46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 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定位方法不准确扣1分／次、位置不准确扣1分／次，重复定位扣1分／次，指与胸不分离扣0.5分／次。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 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臂弯曲、不垂直，节律快慢不匀每项1分／次，眼不看伤员面部扣1分／次。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7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打开气道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方式不对扣1分／次，打开不充分扣0.5分／次，仰头或举颈部位不对每项扣0.5分，重新打开气道扣1分／次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吹  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不捏鼻翼扣1分／次，漏气扣0.5分／次，吹太快、太慢扣0.5分／次，不朝侧面吸气扣1分／次，少或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多吹扣1分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／次。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8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重新判断</w:t>
            </w:r>
          </w:p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呼吸、整理服装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不判断扣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3分，不看胸、腹部扣1分。无整理服装扣1分，整理不平整扣1分。没有报告复苏成功扣1分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完毕报告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不报告扣2分，声太轻或不清扣1分。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2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总体评价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bCs/>
                <w:kern w:val="0"/>
                <w:szCs w:val="21"/>
              </w:rPr>
              <w:t>整个操作过程，动作熟练、流畅、语言组织合理，并做到人文关怀等酌情扣分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效果分共40分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电脑评分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整个心肺复苏过程达到的效果（包括按压的频率、深度、位置、回弹、吹气量等），电脑自动平分， (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按压占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30分，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吹气占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10分)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152503" w:rsidTr="00500E5D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  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技术分+效果分=总分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503" w:rsidRDefault="00152503" w:rsidP="00500E5D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 w:rsidR="00152503" w:rsidRDefault="00152503" w:rsidP="00152503">
      <w:pPr>
        <w:adjustRightInd w:val="0"/>
        <w:snapToGrid w:val="0"/>
        <w:spacing w:line="360" w:lineRule="auto"/>
        <w:rPr>
          <w:rFonts w:ascii="宋体" w:hAnsi="宋体" w:cs="宋体" w:hint="eastAsia"/>
          <w:szCs w:val="21"/>
        </w:rPr>
      </w:pPr>
    </w:p>
    <w:p w:rsidR="00152503" w:rsidRDefault="00152503" w:rsidP="00152503">
      <w:pPr>
        <w:snapToGrid w:val="0"/>
        <w:spacing w:before="126"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cs="宋体" w:hint="eastAsia"/>
          <w:szCs w:val="21"/>
        </w:rPr>
        <w:t xml:space="preserve"> 裁　判：___________  　            得  分：___</w:t>
      </w:r>
      <w:r>
        <w:rPr>
          <w:rFonts w:ascii="宋体" w:hAnsi="宋体" w:cs="宋体" w:hint="eastAsia"/>
          <w:szCs w:val="21"/>
          <w:u w:val="single"/>
        </w:rPr>
        <w:t xml:space="preserve">_     __ </w:t>
      </w:r>
    </w:p>
    <w:p w:rsidR="007D0E03" w:rsidRDefault="007D0E03"/>
    <w:sectPr w:rsidR="007D0E03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E9" w:rsidRDefault="005717E9" w:rsidP="00152503">
      <w:r>
        <w:separator/>
      </w:r>
    </w:p>
  </w:endnote>
  <w:endnote w:type="continuationSeparator" w:id="0">
    <w:p w:rsidR="005717E9" w:rsidRDefault="005717E9" w:rsidP="001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17E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5717E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17E9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4"/>
      </w:rPr>
    </w:pPr>
    <w:r w:rsidRPr="00500E5D">
      <w:rPr>
        <w:rStyle w:val="a5"/>
        <w:rFonts w:hint="eastAsia"/>
        <w:sz w:val="28"/>
        <w:szCs w:val="28"/>
      </w:rPr>
      <w:t>—</w:t>
    </w:r>
    <w:r w:rsidRPr="00500E5D">
      <w:rPr>
        <w:rStyle w:val="a5"/>
        <w:rFonts w:hint="eastAsia"/>
        <w:sz w:val="28"/>
        <w:szCs w:val="28"/>
      </w:rPr>
      <w:t xml:space="preserve"> </w:t>
    </w:r>
    <w:r w:rsidRPr="00500E5D">
      <w:rPr>
        <w:sz w:val="28"/>
        <w:szCs w:val="28"/>
      </w:rPr>
      <w:fldChar w:fldCharType="begin"/>
    </w:r>
    <w:r w:rsidRPr="00500E5D">
      <w:rPr>
        <w:rStyle w:val="a5"/>
        <w:sz w:val="28"/>
        <w:szCs w:val="28"/>
      </w:rPr>
      <w:instrText xml:space="preserve">PAGE  </w:instrText>
    </w:r>
    <w:r w:rsidRPr="00500E5D">
      <w:rPr>
        <w:sz w:val="28"/>
        <w:szCs w:val="28"/>
      </w:rPr>
      <w:fldChar w:fldCharType="separate"/>
    </w:r>
    <w:r w:rsidR="00236782">
      <w:rPr>
        <w:rStyle w:val="a5"/>
        <w:noProof/>
        <w:sz w:val="28"/>
        <w:szCs w:val="28"/>
      </w:rPr>
      <w:t>1</w:t>
    </w:r>
    <w:r w:rsidRPr="00500E5D">
      <w:rPr>
        <w:sz w:val="28"/>
        <w:szCs w:val="28"/>
      </w:rPr>
      <w:fldChar w:fldCharType="end"/>
    </w:r>
    <w:r w:rsidRPr="00500E5D">
      <w:rPr>
        <w:rStyle w:val="a5"/>
        <w:rFonts w:hint="eastAsia"/>
        <w:sz w:val="28"/>
        <w:szCs w:val="28"/>
      </w:rPr>
      <w:t xml:space="preserve"> </w:t>
    </w:r>
    <w:r w:rsidRPr="00500E5D">
      <w:rPr>
        <w:rStyle w:val="a5"/>
        <w:rFonts w:hint="eastAsia"/>
        <w:sz w:val="28"/>
        <w:szCs w:val="28"/>
      </w:rPr>
      <w:t>—</w:t>
    </w:r>
  </w:p>
  <w:p w:rsidR="00000000" w:rsidRDefault="005717E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E9" w:rsidRDefault="005717E9" w:rsidP="00152503">
      <w:r>
        <w:separator/>
      </w:r>
    </w:p>
  </w:footnote>
  <w:footnote w:type="continuationSeparator" w:id="0">
    <w:p w:rsidR="005717E9" w:rsidRDefault="005717E9" w:rsidP="0015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17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1"/>
    <w:rsid w:val="00152503"/>
    <w:rsid w:val="00236782"/>
    <w:rsid w:val="005717E9"/>
    <w:rsid w:val="007D0E03"/>
    <w:rsid w:val="00A420A2"/>
    <w:rsid w:val="00A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5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52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03"/>
    <w:rPr>
      <w:sz w:val="18"/>
      <w:szCs w:val="18"/>
    </w:rPr>
  </w:style>
  <w:style w:type="character" w:styleId="a5">
    <w:name w:val="page number"/>
    <w:basedOn w:val="a0"/>
    <w:rsid w:val="00152503"/>
  </w:style>
  <w:style w:type="paragraph" w:customStyle="1" w:styleId="1">
    <w:name w:val="列出段落1"/>
    <w:basedOn w:val="a"/>
    <w:qFormat/>
    <w:rsid w:val="00152503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5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0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52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03"/>
    <w:rPr>
      <w:sz w:val="18"/>
      <w:szCs w:val="18"/>
    </w:rPr>
  </w:style>
  <w:style w:type="character" w:styleId="a5">
    <w:name w:val="page number"/>
    <w:basedOn w:val="a0"/>
    <w:rsid w:val="00152503"/>
  </w:style>
  <w:style w:type="paragraph" w:customStyle="1" w:styleId="1">
    <w:name w:val="列出段落1"/>
    <w:basedOn w:val="a"/>
    <w:qFormat/>
    <w:rsid w:val="0015250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2020-09-15T11:50:00Z</dcterms:created>
  <dcterms:modified xsi:type="dcterms:W3CDTF">2020-09-15T11:50:00Z</dcterms:modified>
</cp:coreProperties>
</file>